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4FC" w:rsidRDefault="00736AC5">
      <w:pPr>
        <w:spacing w:line="220" w:lineRule="atLeast"/>
        <w:jc w:val="center"/>
        <w:rPr>
          <w:rFonts w:asciiTheme="majorEastAsia" w:eastAsiaTheme="majorEastAsia" w:hAnsiTheme="majorEastAsia"/>
          <w:b/>
          <w:sz w:val="44"/>
          <w:szCs w:val="44"/>
        </w:rPr>
      </w:pPr>
      <w:r>
        <w:rPr>
          <w:rFonts w:asciiTheme="majorEastAsia" w:eastAsiaTheme="majorEastAsia" w:hAnsiTheme="majorEastAsia" w:hint="eastAsia"/>
          <w:b/>
          <w:sz w:val="44"/>
          <w:szCs w:val="44"/>
        </w:rPr>
        <w:t>小麦购销合作协议</w:t>
      </w:r>
    </w:p>
    <w:p w:rsidR="00C444FC" w:rsidRDefault="00736AC5">
      <w:pPr>
        <w:wordWrap w:val="0"/>
        <w:spacing w:line="220" w:lineRule="atLeast"/>
        <w:jc w:val="right"/>
        <w:rPr>
          <w:rFonts w:ascii="仿宋_GB2312" w:eastAsia="仿宋_GB2312"/>
          <w:sz w:val="28"/>
          <w:szCs w:val="28"/>
        </w:rPr>
      </w:pPr>
      <w:r>
        <w:rPr>
          <w:rFonts w:hint="eastAsia"/>
        </w:rPr>
        <w:t xml:space="preserve">          </w:t>
      </w:r>
      <w:r w:rsidR="00345242">
        <w:rPr>
          <w:rFonts w:hint="eastAsia"/>
        </w:rPr>
        <w:t xml:space="preserve">                </w:t>
      </w:r>
      <w:r>
        <w:rPr>
          <w:rFonts w:ascii="仿宋_GB2312" w:eastAsia="仿宋_GB2312" w:hint="eastAsia"/>
          <w:sz w:val="28"/>
          <w:szCs w:val="28"/>
        </w:rPr>
        <w:t xml:space="preserve"> 合同编号：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甲方：南通粮食集团储备粮管理有限公司（以下简称甲方）</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乙方：</w:t>
      </w:r>
      <w:r w:rsidRPr="00345242">
        <w:rPr>
          <w:rFonts w:ascii="仿宋_GB2312" w:eastAsia="仿宋_GB2312" w:hint="eastAsia"/>
          <w:sz w:val="28"/>
          <w:szCs w:val="28"/>
          <w:u w:val="single"/>
        </w:rPr>
        <w:t xml:space="preserve">                              </w:t>
      </w:r>
      <w:r>
        <w:rPr>
          <w:rFonts w:ascii="仿宋_GB2312" w:eastAsia="仿宋_GB2312" w:hint="eastAsia"/>
          <w:sz w:val="28"/>
          <w:szCs w:val="28"/>
        </w:rPr>
        <w:t>（以下简称乙方）</w:t>
      </w:r>
    </w:p>
    <w:p w:rsidR="00C444FC" w:rsidRDefault="00736AC5">
      <w:pPr>
        <w:spacing w:line="560" w:lineRule="exact"/>
        <w:ind w:firstLineChars="200" w:firstLine="560"/>
        <w:rPr>
          <w:rFonts w:ascii="仿宋_GB2312" w:eastAsia="仿宋_GB2312"/>
          <w:sz w:val="28"/>
          <w:szCs w:val="28"/>
        </w:rPr>
      </w:pPr>
      <w:r>
        <w:rPr>
          <w:rFonts w:ascii="仿宋_GB2312" w:eastAsia="仿宋_GB2312" w:hint="eastAsia"/>
          <w:sz w:val="28"/>
          <w:szCs w:val="28"/>
        </w:rPr>
        <w:t>为充分发挥各自优势，合理配置粮源，依据南方小麦交易市场竞价结果</w:t>
      </w:r>
      <w:r w:rsidR="00345242" w:rsidRPr="00345242">
        <w:rPr>
          <w:rFonts w:ascii="仿宋_GB2312" w:eastAsia="仿宋_GB2312" w:hint="eastAsia"/>
          <w:sz w:val="28"/>
          <w:szCs w:val="28"/>
        </w:rPr>
        <w:t>（交易市场合同编号XXXXXX、XXXXXX）</w:t>
      </w:r>
      <w:r>
        <w:rPr>
          <w:rFonts w:ascii="仿宋_GB2312" w:eastAsia="仿宋_GB2312" w:hint="eastAsia"/>
          <w:sz w:val="28"/>
          <w:szCs w:val="28"/>
        </w:rPr>
        <w:t>，就甲方采购乙方组织的202</w:t>
      </w:r>
      <w:r w:rsidR="00345242">
        <w:rPr>
          <w:rFonts w:ascii="仿宋_GB2312" w:eastAsia="仿宋_GB2312" w:hint="eastAsia"/>
          <w:sz w:val="28"/>
          <w:szCs w:val="28"/>
        </w:rPr>
        <w:t>6</w:t>
      </w:r>
      <w:r>
        <w:rPr>
          <w:rFonts w:ascii="仿宋_GB2312" w:eastAsia="仿宋_GB2312" w:hint="eastAsia"/>
          <w:sz w:val="28"/>
          <w:szCs w:val="28"/>
        </w:rPr>
        <w:t>年产</w:t>
      </w:r>
      <w:r w:rsidR="00345242">
        <w:rPr>
          <w:rFonts w:ascii="仿宋_GB2312" w:eastAsia="仿宋_GB2312" w:hint="eastAsia"/>
          <w:sz w:val="28"/>
          <w:szCs w:val="28"/>
        </w:rPr>
        <w:t>小麦</w:t>
      </w:r>
      <w:r w:rsidR="00474017" w:rsidRPr="00474017">
        <w:rPr>
          <w:rFonts w:ascii="仿宋_GB2312" w:eastAsia="仿宋_GB2312" w:hint="eastAsia"/>
          <w:sz w:val="28"/>
          <w:szCs w:val="28"/>
          <w:u w:val="single"/>
        </w:rPr>
        <w:t xml:space="preserve">      </w:t>
      </w:r>
      <w:r>
        <w:rPr>
          <w:rFonts w:ascii="仿宋_GB2312" w:eastAsia="仿宋_GB2312" w:hint="eastAsia"/>
          <w:sz w:val="28"/>
          <w:szCs w:val="28"/>
        </w:rPr>
        <w:t>吨（按实际入库数量结算），同时由乙方根据甲方的出库时间要求负责全部回购，并达成以下协议：</w:t>
      </w:r>
    </w:p>
    <w:p w:rsidR="00C444FC" w:rsidRDefault="00736AC5" w:rsidP="00474017">
      <w:pPr>
        <w:spacing w:line="560" w:lineRule="exact"/>
        <w:rPr>
          <w:rFonts w:ascii="仿宋_GB2312" w:eastAsia="仿宋_GB2312"/>
          <w:sz w:val="28"/>
          <w:szCs w:val="28"/>
        </w:rPr>
      </w:pPr>
      <w:r>
        <w:rPr>
          <w:rFonts w:ascii="仿宋_GB2312" w:eastAsia="仿宋_GB2312" w:hint="eastAsia"/>
          <w:sz w:val="28"/>
          <w:szCs w:val="28"/>
        </w:rPr>
        <w:t>一、甲方采购乙方组织的202</w:t>
      </w:r>
      <w:r w:rsidR="00345242">
        <w:rPr>
          <w:rFonts w:ascii="仿宋_GB2312" w:eastAsia="仿宋_GB2312" w:hint="eastAsia"/>
          <w:sz w:val="28"/>
          <w:szCs w:val="28"/>
        </w:rPr>
        <w:t>6</w:t>
      </w:r>
      <w:r>
        <w:rPr>
          <w:rFonts w:ascii="仿宋_GB2312" w:eastAsia="仿宋_GB2312" w:hint="eastAsia"/>
          <w:sz w:val="28"/>
          <w:szCs w:val="28"/>
        </w:rPr>
        <w:t>年度生产的</w:t>
      </w:r>
      <w:r w:rsidR="00345242">
        <w:rPr>
          <w:rFonts w:ascii="仿宋_GB2312" w:eastAsia="仿宋_GB2312" w:hint="eastAsia"/>
          <w:sz w:val="28"/>
          <w:szCs w:val="28"/>
        </w:rPr>
        <w:t>小麦</w:t>
      </w:r>
      <w:r w:rsidR="00474017">
        <w:rPr>
          <w:rFonts w:ascii="仿宋_GB2312" w:eastAsia="仿宋_GB2312" w:hint="eastAsia"/>
          <w:sz w:val="28"/>
          <w:szCs w:val="28"/>
          <w:u w:val="single"/>
        </w:rPr>
        <w:t xml:space="preserve">      </w:t>
      </w:r>
      <w:r>
        <w:rPr>
          <w:rFonts w:ascii="仿宋_GB2312" w:eastAsia="仿宋_GB2312" w:hint="eastAsia"/>
          <w:sz w:val="28"/>
          <w:szCs w:val="28"/>
        </w:rPr>
        <w:t>吨（按实际入库数量结算），乙方必须在202</w:t>
      </w:r>
      <w:r w:rsidR="00345242">
        <w:rPr>
          <w:rFonts w:ascii="仿宋_GB2312" w:eastAsia="仿宋_GB2312" w:hint="eastAsia"/>
          <w:sz w:val="28"/>
          <w:szCs w:val="28"/>
        </w:rPr>
        <w:t>6</w:t>
      </w:r>
      <w:r>
        <w:rPr>
          <w:rFonts w:ascii="仿宋_GB2312" w:eastAsia="仿宋_GB2312" w:hint="eastAsia"/>
          <w:sz w:val="28"/>
          <w:szCs w:val="28"/>
        </w:rPr>
        <w:t>年</w:t>
      </w:r>
      <w:r w:rsidR="00345242">
        <w:rPr>
          <w:rFonts w:ascii="仿宋_GB2312" w:eastAsia="仿宋_GB2312" w:hint="eastAsia"/>
          <w:sz w:val="28"/>
          <w:szCs w:val="28"/>
        </w:rPr>
        <w:t>6</w:t>
      </w:r>
      <w:r>
        <w:rPr>
          <w:rFonts w:ascii="仿宋_GB2312" w:eastAsia="仿宋_GB2312" w:hint="eastAsia"/>
          <w:sz w:val="28"/>
          <w:szCs w:val="28"/>
        </w:rPr>
        <w:t>月</w:t>
      </w:r>
      <w:r w:rsidR="002F6BAB">
        <w:rPr>
          <w:rFonts w:ascii="仿宋_GB2312" w:eastAsia="仿宋_GB2312" w:hint="eastAsia"/>
          <w:sz w:val="28"/>
          <w:szCs w:val="28"/>
        </w:rPr>
        <w:t>20</w:t>
      </w:r>
      <w:r w:rsidR="00474017">
        <w:rPr>
          <w:rFonts w:ascii="仿宋_GB2312" w:eastAsia="仿宋_GB2312" w:hint="eastAsia"/>
          <w:sz w:val="28"/>
          <w:szCs w:val="28"/>
        </w:rPr>
        <w:t>日</w:t>
      </w:r>
      <w:r w:rsidR="002F6BAB">
        <w:rPr>
          <w:rFonts w:ascii="仿宋_GB2312" w:eastAsia="仿宋_GB2312" w:hint="eastAsia"/>
          <w:sz w:val="28"/>
          <w:szCs w:val="28"/>
        </w:rPr>
        <w:t>前</w:t>
      </w:r>
      <w:r>
        <w:rPr>
          <w:rFonts w:ascii="仿宋_GB2312" w:eastAsia="仿宋_GB2312" w:hint="eastAsia"/>
          <w:sz w:val="28"/>
          <w:szCs w:val="28"/>
        </w:rPr>
        <w:t>将所有小麦送至甲方</w:t>
      </w:r>
      <w:r w:rsidR="00345242">
        <w:rPr>
          <w:rFonts w:ascii="仿宋_GB2312" w:eastAsia="仿宋_GB2312" w:hint="eastAsia"/>
          <w:sz w:val="28"/>
          <w:szCs w:val="28"/>
        </w:rPr>
        <w:t>指定</w:t>
      </w:r>
      <w:r>
        <w:rPr>
          <w:rFonts w:ascii="仿宋_GB2312" w:eastAsia="仿宋_GB2312" w:hint="eastAsia"/>
          <w:sz w:val="28"/>
          <w:szCs w:val="28"/>
        </w:rPr>
        <w:t>仓库。</w:t>
      </w:r>
    </w:p>
    <w:p w:rsidR="00C444FC" w:rsidRDefault="00345242" w:rsidP="00345242">
      <w:pPr>
        <w:spacing w:line="560" w:lineRule="exact"/>
        <w:rPr>
          <w:rFonts w:ascii="仿宋_GB2312" w:eastAsia="仿宋_GB2312"/>
          <w:sz w:val="28"/>
          <w:szCs w:val="28"/>
        </w:rPr>
      </w:pPr>
      <w:r>
        <w:rPr>
          <w:rFonts w:ascii="仿宋_GB2312" w:eastAsia="仿宋_GB2312" w:hint="eastAsia"/>
          <w:sz w:val="28"/>
          <w:szCs w:val="28"/>
        </w:rPr>
        <w:t>二、</w:t>
      </w:r>
      <w:r w:rsidR="00736AC5">
        <w:rPr>
          <w:rFonts w:ascii="仿宋_GB2312" w:eastAsia="仿宋_GB2312" w:hint="eastAsia"/>
          <w:sz w:val="28"/>
          <w:szCs w:val="28"/>
        </w:rPr>
        <w:t>入库价格：</w:t>
      </w:r>
      <w:r w:rsidR="00474017">
        <w:rPr>
          <w:rFonts w:ascii="仿宋_GB2312" w:eastAsia="仿宋_GB2312" w:hint="eastAsia"/>
          <w:sz w:val="28"/>
          <w:szCs w:val="28"/>
          <w:u w:val="single"/>
        </w:rPr>
        <w:t xml:space="preserve">        </w:t>
      </w:r>
      <w:r w:rsidR="00736AC5">
        <w:rPr>
          <w:rFonts w:ascii="仿宋_GB2312" w:eastAsia="仿宋_GB2312" w:hint="eastAsia"/>
          <w:sz w:val="28"/>
          <w:szCs w:val="28"/>
        </w:rPr>
        <w:t>元/吨（车船板价）。</w:t>
      </w:r>
    </w:p>
    <w:p w:rsidR="00C444FC" w:rsidRDefault="00345242" w:rsidP="00345242">
      <w:pPr>
        <w:spacing w:line="560" w:lineRule="exact"/>
        <w:rPr>
          <w:rFonts w:ascii="仿宋_GB2312" w:eastAsia="仿宋_GB2312"/>
          <w:sz w:val="28"/>
          <w:szCs w:val="28"/>
        </w:rPr>
      </w:pPr>
      <w:r>
        <w:rPr>
          <w:rFonts w:ascii="仿宋_GB2312" w:eastAsia="仿宋_GB2312" w:hint="eastAsia"/>
          <w:sz w:val="28"/>
          <w:szCs w:val="28"/>
        </w:rPr>
        <w:t>三</w:t>
      </w:r>
      <w:r w:rsidR="00736AC5">
        <w:rPr>
          <w:rFonts w:ascii="仿宋_GB2312" w:eastAsia="仿宋_GB2312" w:hint="eastAsia"/>
          <w:sz w:val="28"/>
          <w:szCs w:val="28"/>
        </w:rPr>
        <w:t>、质量标准：</w:t>
      </w:r>
      <w:r w:rsidRPr="00345242">
        <w:rPr>
          <w:rFonts w:ascii="仿宋_GB2312" w:eastAsia="仿宋_GB2312" w:hint="eastAsia"/>
          <w:sz w:val="28"/>
          <w:szCs w:val="28"/>
        </w:rPr>
        <w:t>入库小麦必须为2026年产新小麦，入库等级须达国标(GB1351-2023)三等及三等以上，容重≥750g/L; 杂质≤1%（1%&lt;杂质≤2%入库必须过筛，过筛费10元/吨由</w:t>
      </w:r>
      <w:r>
        <w:rPr>
          <w:rFonts w:ascii="仿宋_GB2312" w:eastAsia="仿宋_GB2312" w:hint="eastAsia"/>
          <w:sz w:val="28"/>
          <w:szCs w:val="28"/>
        </w:rPr>
        <w:t>乙方承担，筛下物由乙</w:t>
      </w:r>
      <w:r w:rsidRPr="00345242">
        <w:rPr>
          <w:rFonts w:ascii="仿宋_GB2312" w:eastAsia="仿宋_GB2312" w:hint="eastAsia"/>
          <w:sz w:val="28"/>
          <w:szCs w:val="28"/>
        </w:rPr>
        <w:t>方带回），杂质超2.0%（不含）拒收；水分≤13.5%，超过13.5%拒收；不完善粒≤8%；增扣量按现行国标执行；无虫害，色泽气味正常；卫生指标符合食品安全国家标准(GB2761-2017)，其中呕吐毒素≤1000μg/kg、玉米赤霉烯酮≤60μg/kg。</w:t>
      </w:r>
      <w:r w:rsidR="00736AC5">
        <w:rPr>
          <w:rFonts w:ascii="仿宋_GB2312" w:eastAsia="仿宋_GB2312" w:hint="eastAsia"/>
          <w:sz w:val="28"/>
          <w:szCs w:val="28"/>
        </w:rPr>
        <w:t xml:space="preserve">入库质量由南通市发改委委托的有资质的第三方检测机构认定。  </w:t>
      </w:r>
    </w:p>
    <w:p w:rsidR="00345242" w:rsidRPr="00345242" w:rsidRDefault="00345242" w:rsidP="00345242">
      <w:pPr>
        <w:spacing w:line="560" w:lineRule="exact"/>
        <w:rPr>
          <w:rFonts w:ascii="仿宋_GB2312" w:eastAsia="仿宋_GB2312"/>
          <w:sz w:val="28"/>
          <w:szCs w:val="28"/>
        </w:rPr>
      </w:pPr>
      <w:r>
        <w:rPr>
          <w:rFonts w:ascii="仿宋_GB2312" w:eastAsia="仿宋_GB2312" w:hint="eastAsia"/>
          <w:sz w:val="28"/>
          <w:szCs w:val="28"/>
        </w:rPr>
        <w:t>四</w:t>
      </w:r>
      <w:r w:rsidR="00736AC5">
        <w:rPr>
          <w:rFonts w:ascii="仿宋_GB2312" w:eastAsia="仿宋_GB2312" w:hint="eastAsia"/>
          <w:sz w:val="28"/>
          <w:szCs w:val="28"/>
        </w:rPr>
        <w:t>、（1）</w:t>
      </w:r>
      <w:r w:rsidRPr="00345242">
        <w:rPr>
          <w:rFonts w:ascii="仿宋_GB2312" w:eastAsia="仿宋_GB2312" w:hint="eastAsia"/>
          <w:sz w:val="28"/>
          <w:szCs w:val="28"/>
        </w:rPr>
        <w:t>乙方按照甲方委托公告的要求参加竞价交易</w:t>
      </w:r>
      <w:r>
        <w:rPr>
          <w:rFonts w:ascii="仿宋_GB2312" w:eastAsia="仿宋_GB2312" w:hint="eastAsia"/>
          <w:sz w:val="28"/>
          <w:szCs w:val="28"/>
        </w:rPr>
        <w:t>，乙方通过竞价交易的方式获得购销合作的权利</w:t>
      </w:r>
      <w:r w:rsidRPr="00345242">
        <w:rPr>
          <w:rFonts w:ascii="仿宋_GB2312" w:eastAsia="仿宋_GB2312" w:hint="eastAsia"/>
          <w:sz w:val="28"/>
          <w:szCs w:val="28"/>
        </w:rPr>
        <w:t>。本次购销双向交易采取以采竞</w:t>
      </w:r>
      <w:r w:rsidRPr="00345242">
        <w:rPr>
          <w:rFonts w:ascii="仿宋_GB2312" w:eastAsia="仿宋_GB2312" w:hint="eastAsia"/>
          <w:sz w:val="28"/>
          <w:szCs w:val="28"/>
        </w:rPr>
        <w:lastRenderedPageBreak/>
        <w:t>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三日内，甲方与乙方签订此合同，交易系统内的购、销双向交易合同正式生效。</w:t>
      </w:r>
    </w:p>
    <w:p w:rsidR="00345242" w:rsidRPr="00345242" w:rsidRDefault="00736AC5" w:rsidP="00345242">
      <w:pPr>
        <w:spacing w:line="560" w:lineRule="exact"/>
        <w:rPr>
          <w:rFonts w:ascii="仿宋_GB2312" w:eastAsia="仿宋_GB2312"/>
          <w:sz w:val="28"/>
          <w:szCs w:val="28"/>
        </w:rPr>
      </w:pPr>
      <w:r>
        <w:rPr>
          <w:rFonts w:ascii="仿宋_GB2312" w:eastAsia="仿宋_GB2312" w:hint="eastAsia"/>
          <w:sz w:val="28"/>
          <w:szCs w:val="28"/>
        </w:rPr>
        <w:t>（2）</w:t>
      </w:r>
      <w:r w:rsidR="00345242" w:rsidRPr="00345242">
        <w:rPr>
          <w:rFonts w:ascii="仿宋_GB2312" w:eastAsia="仿宋_GB2312" w:hint="eastAsia"/>
          <w:sz w:val="28"/>
          <w:szCs w:val="28"/>
        </w:rPr>
        <w:t>合同签订后，乙方在</w:t>
      </w:r>
      <w:r w:rsidR="00345242">
        <w:rPr>
          <w:rFonts w:ascii="仿宋_GB2312" w:eastAsia="仿宋_GB2312" w:hint="eastAsia"/>
          <w:sz w:val="28"/>
          <w:szCs w:val="28"/>
        </w:rPr>
        <w:t>小麦入库完成后、甲乙双方验收确认前将50元/吨的风险保证金</w:t>
      </w:r>
      <w:r w:rsidR="00345242" w:rsidRPr="00345242">
        <w:rPr>
          <w:rFonts w:ascii="仿宋_GB2312" w:eastAsia="仿宋_GB2312" w:hint="eastAsia"/>
          <w:sz w:val="28"/>
          <w:szCs w:val="28"/>
        </w:rPr>
        <w:t>汇至甲方账户。风险保证金不计利息，在乙方回购阶段以单仓为单位最后一批粮食出库完成、甲乙双方数量确认无误后，退回至乙方。</w:t>
      </w:r>
    </w:p>
    <w:p w:rsidR="00345242" w:rsidRPr="00345242" w:rsidRDefault="00736AC5" w:rsidP="00345242">
      <w:pPr>
        <w:spacing w:line="560" w:lineRule="exact"/>
        <w:rPr>
          <w:rFonts w:ascii="仿宋_GB2312" w:eastAsia="仿宋_GB2312"/>
          <w:sz w:val="28"/>
          <w:szCs w:val="28"/>
        </w:rPr>
      </w:pPr>
      <w:r>
        <w:rPr>
          <w:rFonts w:ascii="仿宋_GB2312" w:eastAsia="仿宋_GB2312" w:hint="eastAsia"/>
          <w:sz w:val="28"/>
          <w:szCs w:val="28"/>
        </w:rPr>
        <w:t>（3）</w:t>
      </w:r>
      <w:r w:rsidR="00345242" w:rsidRPr="00345242">
        <w:rPr>
          <w:rFonts w:ascii="仿宋_GB2312" w:eastAsia="仿宋_GB2312" w:hint="eastAsia"/>
          <w:sz w:val="28"/>
          <w:szCs w:val="28"/>
        </w:rPr>
        <w:t>结算方式：先货后款分批次付款，乙方提供发票后，甲方在三个工作日之内支付货款。</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五、双方商定乙方回购事项</w:t>
      </w:r>
      <w:r w:rsidR="00736AC5">
        <w:rPr>
          <w:rFonts w:ascii="仿宋_GB2312" w:eastAsia="仿宋_GB2312" w:hint="eastAsia"/>
          <w:sz w:val="28"/>
          <w:szCs w:val="28"/>
        </w:rPr>
        <w:t>：</w:t>
      </w:r>
    </w:p>
    <w:p w:rsidR="00C444FC" w:rsidRDefault="00736AC5">
      <w:pPr>
        <w:spacing w:line="560" w:lineRule="exact"/>
        <w:rPr>
          <w:rFonts w:ascii="仿宋_GB2312" w:eastAsia="仿宋_GB2312" w:hint="eastAsia"/>
          <w:sz w:val="28"/>
          <w:szCs w:val="28"/>
        </w:rPr>
      </w:pPr>
      <w:r>
        <w:rPr>
          <w:rFonts w:ascii="仿宋_GB2312" w:eastAsia="仿宋_GB2312" w:hint="eastAsia"/>
          <w:sz w:val="28"/>
          <w:szCs w:val="28"/>
        </w:rPr>
        <w:t>（1）</w:t>
      </w:r>
      <w:r w:rsidR="0066581F" w:rsidRPr="0066581F">
        <w:rPr>
          <w:rFonts w:ascii="仿宋_GB2312" w:eastAsia="仿宋_GB2312" w:hint="eastAsia"/>
          <w:sz w:val="28"/>
          <w:szCs w:val="28"/>
        </w:rPr>
        <w:t>乙方回购时需提前向甲方申请，待甲方报上级储备粮管理机构批准后实施。</w:t>
      </w:r>
    </w:p>
    <w:p w:rsidR="0066581F" w:rsidRDefault="0066581F">
      <w:pPr>
        <w:spacing w:line="560" w:lineRule="exact"/>
        <w:rPr>
          <w:rFonts w:ascii="仿宋_GB2312" w:eastAsia="仿宋_GB2312"/>
          <w:sz w:val="28"/>
          <w:szCs w:val="28"/>
        </w:rPr>
      </w:pPr>
      <w:r w:rsidRPr="0066581F">
        <w:rPr>
          <w:rFonts w:ascii="仿宋_GB2312" w:eastAsia="仿宋_GB2312" w:hint="eastAsia"/>
          <w:sz w:val="28"/>
          <w:szCs w:val="28"/>
        </w:rPr>
        <w:t>（2）乙方回购的粮食为本次采购的在未来时点轮出的粮食。</w:t>
      </w:r>
    </w:p>
    <w:p w:rsidR="00C444FC" w:rsidRDefault="00736AC5">
      <w:pPr>
        <w:spacing w:line="560" w:lineRule="exact"/>
        <w:rPr>
          <w:rFonts w:ascii="仿宋_GB2312" w:eastAsia="仿宋_GB2312" w:hint="eastAsia"/>
          <w:sz w:val="28"/>
          <w:szCs w:val="28"/>
        </w:rPr>
      </w:pPr>
      <w:r>
        <w:rPr>
          <w:rFonts w:ascii="仿宋_GB2312" w:eastAsia="仿宋_GB2312" w:hint="eastAsia"/>
          <w:sz w:val="28"/>
          <w:szCs w:val="28"/>
        </w:rPr>
        <w:t>（</w:t>
      </w:r>
      <w:r w:rsidR="0066581F">
        <w:rPr>
          <w:rFonts w:ascii="仿宋_GB2312" w:eastAsia="仿宋_GB2312" w:hint="eastAsia"/>
          <w:sz w:val="28"/>
          <w:szCs w:val="28"/>
        </w:rPr>
        <w:t>3</w:t>
      </w:r>
      <w:r>
        <w:rPr>
          <w:rFonts w:ascii="仿宋_GB2312" w:eastAsia="仿宋_GB2312" w:hint="eastAsia"/>
          <w:sz w:val="28"/>
          <w:szCs w:val="28"/>
        </w:rPr>
        <w:t>）</w:t>
      </w:r>
      <w:r w:rsidR="0066581F">
        <w:rPr>
          <w:rFonts w:ascii="仿宋" w:eastAsia="仿宋" w:hAnsi="仿宋" w:cs="宋体" w:hint="eastAsia"/>
          <w:sz w:val="32"/>
          <w:szCs w:val="32"/>
        </w:rPr>
        <w:t>乙方</w:t>
      </w:r>
      <w:r w:rsidR="0066581F" w:rsidRPr="00602556">
        <w:rPr>
          <w:rFonts w:ascii="仿宋" w:eastAsia="仿宋" w:hAnsi="仿宋" w:cs="宋体" w:hint="eastAsia"/>
          <w:sz w:val="32"/>
          <w:szCs w:val="32"/>
        </w:rPr>
        <w:t>具体回购时间为：</w:t>
      </w:r>
      <w:r w:rsidR="0066581F" w:rsidRPr="00602556">
        <w:rPr>
          <w:rFonts w:ascii="仿宋" w:eastAsia="仿宋" w:hAnsi="仿宋" w:cs="宋体" w:hint="eastAsia"/>
          <w:sz w:val="32"/>
          <w:szCs w:val="32"/>
          <w:u w:val="single"/>
        </w:rPr>
        <w:t>202</w:t>
      </w:r>
      <w:r w:rsidR="0066581F">
        <w:rPr>
          <w:rFonts w:ascii="仿宋" w:eastAsia="仿宋" w:hAnsi="仿宋" w:cs="宋体" w:hint="eastAsia"/>
          <w:sz w:val="32"/>
          <w:szCs w:val="32"/>
          <w:u w:val="single"/>
        </w:rPr>
        <w:t>7</w:t>
      </w:r>
      <w:r w:rsidR="0066581F" w:rsidRPr="00602556">
        <w:rPr>
          <w:rFonts w:ascii="仿宋" w:eastAsia="仿宋" w:hAnsi="仿宋" w:cs="宋体" w:hint="eastAsia"/>
          <w:sz w:val="32"/>
          <w:szCs w:val="32"/>
          <w:u w:val="single"/>
        </w:rPr>
        <w:t>年</w:t>
      </w:r>
      <w:r w:rsidR="0066581F">
        <w:rPr>
          <w:rFonts w:ascii="仿宋" w:eastAsia="仿宋" w:hAnsi="仿宋" w:cs="宋体" w:hint="eastAsia"/>
          <w:sz w:val="32"/>
          <w:szCs w:val="32"/>
          <w:u w:val="single"/>
        </w:rPr>
        <w:t>2</w:t>
      </w:r>
      <w:r w:rsidR="0066581F" w:rsidRPr="00602556">
        <w:rPr>
          <w:rFonts w:ascii="仿宋" w:eastAsia="仿宋" w:hAnsi="仿宋" w:cs="宋体" w:hint="eastAsia"/>
          <w:sz w:val="32"/>
          <w:szCs w:val="32"/>
          <w:u w:val="single"/>
        </w:rPr>
        <w:t>月</w:t>
      </w:r>
      <w:r w:rsidR="0066581F">
        <w:rPr>
          <w:rFonts w:ascii="仿宋" w:eastAsia="仿宋" w:hAnsi="仿宋" w:cs="宋体" w:hint="eastAsia"/>
          <w:sz w:val="32"/>
          <w:szCs w:val="32"/>
          <w:u w:val="single"/>
        </w:rPr>
        <w:t>2</w:t>
      </w:r>
      <w:r w:rsidR="0066581F" w:rsidRPr="00602556">
        <w:rPr>
          <w:rFonts w:ascii="仿宋" w:eastAsia="仿宋" w:hAnsi="仿宋" w:cs="宋体" w:hint="eastAsia"/>
          <w:sz w:val="32"/>
          <w:szCs w:val="32"/>
          <w:u w:val="single"/>
        </w:rPr>
        <w:t>日-202</w:t>
      </w:r>
      <w:r w:rsidR="0066581F">
        <w:rPr>
          <w:rFonts w:ascii="仿宋" w:eastAsia="仿宋" w:hAnsi="仿宋" w:cs="宋体" w:hint="eastAsia"/>
          <w:sz w:val="32"/>
          <w:szCs w:val="32"/>
          <w:u w:val="single"/>
        </w:rPr>
        <w:t>7</w:t>
      </w:r>
      <w:r w:rsidR="0066581F" w:rsidRPr="00602556">
        <w:rPr>
          <w:rFonts w:ascii="仿宋" w:eastAsia="仿宋" w:hAnsi="仿宋" w:cs="宋体" w:hint="eastAsia"/>
          <w:sz w:val="32"/>
          <w:szCs w:val="32"/>
          <w:u w:val="single"/>
        </w:rPr>
        <w:t>年</w:t>
      </w:r>
      <w:r w:rsidR="0066581F">
        <w:rPr>
          <w:rFonts w:ascii="仿宋" w:eastAsia="仿宋" w:hAnsi="仿宋" w:cs="宋体" w:hint="eastAsia"/>
          <w:sz w:val="32"/>
          <w:szCs w:val="32"/>
          <w:u w:val="single"/>
        </w:rPr>
        <w:t>4</w:t>
      </w:r>
      <w:r w:rsidR="0066581F" w:rsidRPr="00602556">
        <w:rPr>
          <w:rFonts w:ascii="仿宋" w:eastAsia="仿宋" w:hAnsi="仿宋" w:cs="宋体" w:hint="eastAsia"/>
          <w:sz w:val="32"/>
          <w:szCs w:val="32"/>
          <w:u w:val="single"/>
        </w:rPr>
        <w:t>月</w:t>
      </w:r>
      <w:r w:rsidR="0066581F">
        <w:rPr>
          <w:rFonts w:ascii="仿宋" w:eastAsia="仿宋" w:hAnsi="仿宋" w:cs="宋体" w:hint="eastAsia"/>
          <w:sz w:val="32"/>
          <w:szCs w:val="32"/>
          <w:u w:val="single"/>
        </w:rPr>
        <w:t>30</w:t>
      </w:r>
      <w:r w:rsidR="0066581F" w:rsidRPr="00602556">
        <w:rPr>
          <w:rFonts w:ascii="仿宋" w:eastAsia="仿宋" w:hAnsi="仿宋" w:cs="宋体" w:hint="eastAsia"/>
          <w:sz w:val="32"/>
          <w:szCs w:val="32"/>
          <w:u w:val="single"/>
        </w:rPr>
        <w:t>日回购</w:t>
      </w:r>
      <w:r w:rsidR="0066581F">
        <w:rPr>
          <w:rFonts w:ascii="仿宋" w:eastAsia="仿宋" w:hAnsi="仿宋" w:cs="宋体" w:hint="eastAsia"/>
          <w:sz w:val="32"/>
          <w:szCs w:val="32"/>
          <w:u w:val="single"/>
        </w:rPr>
        <w:t>（XXX）</w:t>
      </w:r>
      <w:r w:rsidR="0066581F" w:rsidRPr="00602556">
        <w:rPr>
          <w:rFonts w:ascii="仿宋" w:eastAsia="仿宋" w:hAnsi="仿宋" w:cs="宋体" w:hint="eastAsia"/>
          <w:sz w:val="32"/>
          <w:szCs w:val="32"/>
          <w:u w:val="single"/>
        </w:rPr>
        <w:t>吨（以采购实际入库数量为准）</w:t>
      </w:r>
      <w:r>
        <w:rPr>
          <w:rFonts w:ascii="仿宋_GB2312" w:eastAsia="仿宋_GB2312" w:hint="eastAsia"/>
          <w:sz w:val="28"/>
          <w:szCs w:val="28"/>
        </w:rPr>
        <w:t>。</w:t>
      </w:r>
    </w:p>
    <w:p w:rsidR="0066581F" w:rsidRPr="0066581F" w:rsidRDefault="0066581F" w:rsidP="0066581F">
      <w:pPr>
        <w:spacing w:line="640" w:lineRule="exact"/>
        <w:rPr>
          <w:rFonts w:ascii="仿宋" w:eastAsia="仿宋" w:hAnsi="仿宋" w:cs="宋体"/>
          <w:sz w:val="32"/>
          <w:szCs w:val="32"/>
        </w:rPr>
      </w:pPr>
      <w:r>
        <w:rPr>
          <w:rFonts w:ascii="仿宋" w:eastAsia="仿宋" w:hAnsi="仿宋" w:cs="宋体" w:hint="eastAsia"/>
          <w:sz w:val="32"/>
          <w:szCs w:val="32"/>
        </w:rPr>
        <w:t>（4）回购价格（根据竞价交易结果确定实际回购价格）：</w:t>
      </w:r>
      <w:r>
        <w:rPr>
          <w:rFonts w:ascii="仿宋" w:eastAsia="仿宋" w:hAnsi="仿宋" w:cs="宋体" w:hint="eastAsia"/>
          <w:sz w:val="32"/>
          <w:szCs w:val="32"/>
          <w:u w:val="single"/>
        </w:rPr>
        <w:t>（XXX）</w:t>
      </w:r>
      <w:r>
        <w:rPr>
          <w:rFonts w:ascii="仿宋" w:eastAsia="仿宋" w:hAnsi="仿宋" w:cs="宋体" w:hint="eastAsia"/>
          <w:sz w:val="32"/>
          <w:szCs w:val="32"/>
        </w:rPr>
        <w:t>元/吨 。</w:t>
      </w:r>
    </w:p>
    <w:p w:rsidR="0066581F" w:rsidRPr="0066581F" w:rsidRDefault="0066581F" w:rsidP="0066581F">
      <w:pPr>
        <w:spacing w:line="560" w:lineRule="exact"/>
        <w:rPr>
          <w:rFonts w:ascii="仿宋_GB2312" w:eastAsia="仿宋_GB2312"/>
          <w:sz w:val="28"/>
          <w:szCs w:val="28"/>
        </w:rPr>
      </w:pPr>
      <w:r w:rsidRPr="0066581F">
        <w:rPr>
          <w:rFonts w:ascii="仿宋_GB2312" w:eastAsia="仿宋_GB2312" w:hint="eastAsia"/>
          <w:sz w:val="28"/>
          <w:szCs w:val="28"/>
        </w:rPr>
        <w:t>六、进出库费用。</w:t>
      </w:r>
    </w:p>
    <w:p w:rsidR="0066581F" w:rsidRPr="0066581F" w:rsidRDefault="0066581F" w:rsidP="0066581F">
      <w:pPr>
        <w:spacing w:line="560" w:lineRule="exact"/>
        <w:rPr>
          <w:rFonts w:ascii="仿宋_GB2312" w:eastAsia="仿宋_GB2312"/>
          <w:sz w:val="28"/>
          <w:szCs w:val="28"/>
        </w:rPr>
      </w:pPr>
      <w:r w:rsidRPr="0066581F">
        <w:rPr>
          <w:rFonts w:ascii="仿宋_GB2312" w:eastAsia="仿宋_GB2312" w:hint="eastAsia"/>
          <w:sz w:val="28"/>
          <w:szCs w:val="28"/>
        </w:rPr>
        <w:lastRenderedPageBreak/>
        <w:t>（1）进库时仓库车（船）板前费用由乙方承担。</w:t>
      </w:r>
    </w:p>
    <w:p w:rsidR="0066581F" w:rsidRDefault="0066581F">
      <w:pPr>
        <w:spacing w:line="560" w:lineRule="exact"/>
        <w:rPr>
          <w:rFonts w:ascii="仿宋_GB2312" w:eastAsia="仿宋_GB2312" w:hint="eastAsia"/>
          <w:sz w:val="28"/>
          <w:szCs w:val="28"/>
        </w:rPr>
      </w:pPr>
      <w:r w:rsidRPr="0066581F">
        <w:rPr>
          <w:rFonts w:ascii="仿宋_GB2312" w:eastAsia="仿宋_GB2312" w:hint="eastAsia"/>
          <w:sz w:val="28"/>
          <w:szCs w:val="28"/>
        </w:rPr>
        <w:t>（2）出库时仓库车（船）板后费用由乙方承担。</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七</w:t>
      </w:r>
      <w:r w:rsidR="00736AC5">
        <w:rPr>
          <w:rFonts w:ascii="仿宋_GB2312" w:eastAsia="仿宋_GB2312" w:hint="eastAsia"/>
          <w:sz w:val="28"/>
          <w:szCs w:val="28"/>
        </w:rPr>
        <w:t>、其他事项：</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（1）</w:t>
      </w:r>
      <w:r w:rsidR="00736AC5">
        <w:rPr>
          <w:rFonts w:ascii="仿宋_GB2312" w:eastAsia="仿宋_GB2312" w:hint="eastAsia"/>
          <w:sz w:val="28"/>
          <w:szCs w:val="28"/>
        </w:rPr>
        <w:t>如遇政策调控，甲乙双方应无条件服从政府调控需要，互不承担违约责任。甲方按上级制定的调拨价格扣除相关税费后全额与乙方进行结算。</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（2）</w:t>
      </w:r>
      <w:r w:rsidR="00736AC5">
        <w:rPr>
          <w:rFonts w:ascii="仿宋_GB2312" w:eastAsia="仿宋_GB2312" w:hint="eastAsia"/>
          <w:sz w:val="28"/>
          <w:szCs w:val="28"/>
        </w:rPr>
        <w:t>小麦入库后由甲方保管，并确保保管期间的入库小麦数量真实、质量安全。储存期间需符合地方储备粮管理规定，入库完毕后双方共同确认数量和质量。</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（3）</w:t>
      </w:r>
      <w:r w:rsidRPr="0066581F">
        <w:rPr>
          <w:rFonts w:ascii="仿宋_GB2312" w:eastAsia="仿宋_GB2312" w:hint="eastAsia"/>
          <w:sz w:val="28"/>
          <w:szCs w:val="28"/>
        </w:rPr>
        <w:t>该批粮食存储损耗（包括水杂减量和保管损耗）在符合国家相关规定范围内的由乙方承担。</w:t>
      </w:r>
      <w:r w:rsidR="00736AC5">
        <w:rPr>
          <w:rFonts w:ascii="仿宋_GB2312" w:eastAsia="仿宋_GB2312" w:hint="eastAsia"/>
          <w:sz w:val="28"/>
          <w:szCs w:val="28"/>
        </w:rPr>
        <w:t>提货时乙方必须在</w:t>
      </w:r>
      <w:r>
        <w:rPr>
          <w:rFonts w:ascii="仿宋_GB2312" w:eastAsia="仿宋_GB2312" w:hint="eastAsia"/>
          <w:sz w:val="28"/>
          <w:szCs w:val="28"/>
        </w:rPr>
        <w:t>开仓后</w:t>
      </w:r>
      <w:r w:rsidR="00736AC5">
        <w:rPr>
          <w:rFonts w:ascii="仿宋_GB2312" w:eastAsia="仿宋_GB2312" w:hint="eastAsia"/>
          <w:sz w:val="28"/>
          <w:szCs w:val="28"/>
        </w:rPr>
        <w:t>30日内及时提完，避免动仓后</w:t>
      </w:r>
      <w:r>
        <w:rPr>
          <w:rFonts w:ascii="仿宋_GB2312" w:eastAsia="仿宋_GB2312" w:hint="eastAsia"/>
          <w:sz w:val="28"/>
          <w:szCs w:val="28"/>
        </w:rPr>
        <w:t>粮食</w:t>
      </w:r>
      <w:r w:rsidR="00736AC5">
        <w:rPr>
          <w:rFonts w:ascii="仿宋_GB2312" w:eastAsia="仿宋_GB2312" w:hint="eastAsia"/>
          <w:sz w:val="28"/>
          <w:szCs w:val="28"/>
        </w:rPr>
        <w:t>质量下降；</w:t>
      </w:r>
      <w:r w:rsidRPr="0066581F">
        <w:rPr>
          <w:rFonts w:ascii="仿宋_GB2312" w:eastAsia="仿宋_GB2312" w:hint="eastAsia"/>
          <w:sz w:val="28"/>
          <w:szCs w:val="28"/>
        </w:rPr>
        <w:t>如遇特殊情况需延长出库时间的，双方协调后签订补充协议；</w:t>
      </w:r>
      <w:r>
        <w:rPr>
          <w:rFonts w:ascii="仿宋_GB2312" w:eastAsia="仿宋_GB2312" w:hint="eastAsia"/>
          <w:sz w:val="28"/>
          <w:szCs w:val="28"/>
        </w:rPr>
        <w:t>因乙方提货动仓后造成粮食</w:t>
      </w:r>
      <w:r w:rsidR="00736AC5">
        <w:rPr>
          <w:rFonts w:ascii="仿宋_GB2312" w:eastAsia="仿宋_GB2312" w:hint="eastAsia"/>
          <w:sz w:val="28"/>
          <w:szCs w:val="28"/>
        </w:rPr>
        <w:t>品质下降或发生虫蛀现象，由乙方负责。如提货时间超过30天，乙方按6元/月/吨支付保管费给甲方（不足一个月按一个月计算）。</w:t>
      </w:r>
    </w:p>
    <w:p w:rsidR="00C444FC" w:rsidRDefault="0066581F">
      <w:pPr>
        <w:spacing w:line="560" w:lineRule="exact"/>
        <w:rPr>
          <w:rFonts w:ascii="仿宋_GB2312" w:eastAsia="仿宋_GB2312" w:hint="eastAsia"/>
          <w:sz w:val="28"/>
          <w:szCs w:val="28"/>
        </w:rPr>
      </w:pPr>
      <w:r>
        <w:rPr>
          <w:rFonts w:ascii="仿宋_GB2312" w:eastAsia="仿宋_GB2312" w:hint="eastAsia"/>
          <w:sz w:val="28"/>
          <w:szCs w:val="28"/>
        </w:rPr>
        <w:t>（4）</w:t>
      </w:r>
      <w:r w:rsidR="00736AC5">
        <w:rPr>
          <w:rFonts w:ascii="仿宋_GB2312" w:eastAsia="仿宋_GB2312" w:hint="eastAsia"/>
          <w:sz w:val="28"/>
          <w:szCs w:val="28"/>
        </w:rPr>
        <w:t>涉及储备粮业务的各项补贴与乙方无关。</w:t>
      </w:r>
    </w:p>
    <w:p w:rsidR="0066581F" w:rsidRDefault="0066581F">
      <w:pPr>
        <w:spacing w:line="560" w:lineRule="exact"/>
        <w:rPr>
          <w:rFonts w:ascii="仿宋_GB2312" w:eastAsia="仿宋_GB2312"/>
          <w:sz w:val="28"/>
          <w:szCs w:val="28"/>
        </w:rPr>
      </w:pPr>
      <w:r w:rsidRPr="0066581F">
        <w:rPr>
          <w:rFonts w:ascii="仿宋_GB2312" w:eastAsia="仿宋_GB2312" w:hint="eastAsia"/>
          <w:sz w:val="28"/>
          <w:szCs w:val="28"/>
        </w:rPr>
        <w:t>（5）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双方交收完</w:t>
      </w:r>
      <w:r w:rsidRPr="0066581F">
        <w:rPr>
          <w:rFonts w:ascii="仿宋_GB2312" w:eastAsia="仿宋_GB2312" w:hint="eastAsia"/>
          <w:sz w:val="28"/>
          <w:szCs w:val="28"/>
        </w:rPr>
        <w:lastRenderedPageBreak/>
        <w:t>毕后江苏市场凭双方签订的采购确认单有效文件清退采购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八</w:t>
      </w:r>
      <w:r w:rsidR="00736AC5">
        <w:rPr>
          <w:rFonts w:ascii="仿宋_GB2312" w:eastAsia="仿宋_GB2312" w:hint="eastAsia"/>
          <w:sz w:val="28"/>
          <w:szCs w:val="28"/>
        </w:rPr>
        <w:t>、违约责任</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 1.乙方不能按合同时间、数量和质量送达，影响甲方储备入库计划，按违约处理，乙方保证金归甲方所有，合同终止。</w:t>
      </w:r>
    </w:p>
    <w:p w:rsidR="0066581F" w:rsidRPr="0066581F" w:rsidRDefault="00736AC5" w:rsidP="0066581F">
      <w:pPr>
        <w:spacing w:line="560" w:lineRule="exact"/>
        <w:rPr>
          <w:rFonts w:ascii="仿宋_GB2312" w:eastAsia="仿宋_GB2312"/>
          <w:sz w:val="28"/>
          <w:szCs w:val="28"/>
        </w:rPr>
      </w:pPr>
      <w:r>
        <w:rPr>
          <w:rFonts w:ascii="仿宋_GB2312" w:eastAsia="仿宋_GB2312" w:hint="eastAsia"/>
          <w:sz w:val="28"/>
          <w:szCs w:val="28"/>
        </w:rPr>
        <w:t xml:space="preserve"> 2.</w:t>
      </w:r>
      <w:r w:rsidR="0066581F" w:rsidRPr="0066581F">
        <w:rPr>
          <w:rFonts w:ascii="仿宋" w:eastAsia="仿宋" w:hAnsi="仿宋" w:cstheme="minorEastAsia" w:hint="eastAsia"/>
          <w:kern w:val="2"/>
          <w:sz w:val="32"/>
          <w:szCs w:val="32"/>
        </w:rPr>
        <w:t xml:space="preserve"> </w:t>
      </w:r>
      <w:r w:rsidR="0066581F" w:rsidRPr="0066581F">
        <w:rPr>
          <w:rFonts w:ascii="仿宋_GB2312" w:eastAsia="仿宋_GB2312" w:hint="eastAsia"/>
          <w:sz w:val="28"/>
          <w:szCs w:val="28"/>
        </w:rPr>
        <w:t>如乙方逾期未提清约定数量，则视作乙方违约，乙方风险保证金归甲方所有，未提数量甲方不再按定向销售价格销售给乙方，而由甲方另行销售，货款用于偿还甲方本金及因乙方违约造成的损失，不足部分甲方保留向乙方追讨补足价差的权利。</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九</w:t>
      </w:r>
      <w:r w:rsidR="00736AC5">
        <w:rPr>
          <w:rFonts w:ascii="仿宋_GB2312" w:eastAsia="仿宋_GB2312" w:hint="eastAsia"/>
          <w:sz w:val="28"/>
          <w:szCs w:val="28"/>
        </w:rPr>
        <w:t>、合同履约结束后，双方无任何经济纠纷，甲方应及时退还乙方风险保证金。</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十</w:t>
      </w:r>
      <w:r w:rsidR="00736AC5">
        <w:rPr>
          <w:rFonts w:ascii="仿宋_GB2312" w:eastAsia="仿宋_GB2312" w:hint="eastAsia"/>
          <w:sz w:val="28"/>
          <w:szCs w:val="28"/>
        </w:rPr>
        <w:t>、解决纠纷的方式：协商解决或按《民法典》通过法律程序解决，出现合同纠纷和未尽事宜双方协商，可签订补充协议，补充协议与本协议具有同等法律效应，不能协商一致，守约方可在其企业注册地法院解决。</w:t>
      </w:r>
    </w:p>
    <w:p w:rsidR="00C444FC" w:rsidRDefault="0066581F">
      <w:pPr>
        <w:spacing w:line="560" w:lineRule="exact"/>
        <w:rPr>
          <w:rFonts w:ascii="仿宋_GB2312" w:eastAsia="仿宋_GB2312"/>
          <w:sz w:val="28"/>
          <w:szCs w:val="28"/>
        </w:rPr>
      </w:pPr>
      <w:r>
        <w:rPr>
          <w:rFonts w:ascii="仿宋_GB2312" w:eastAsia="仿宋_GB2312" w:hint="eastAsia"/>
          <w:sz w:val="28"/>
          <w:szCs w:val="28"/>
        </w:rPr>
        <w:t>十一</w:t>
      </w:r>
      <w:r w:rsidR="00736AC5">
        <w:rPr>
          <w:rFonts w:ascii="仿宋_GB2312" w:eastAsia="仿宋_GB2312" w:hint="eastAsia"/>
          <w:sz w:val="28"/>
          <w:szCs w:val="28"/>
        </w:rPr>
        <w:t>、本合同一式</w:t>
      </w:r>
      <w:r w:rsidR="00474017">
        <w:rPr>
          <w:rFonts w:ascii="仿宋_GB2312" w:eastAsia="仿宋_GB2312" w:hint="eastAsia"/>
          <w:sz w:val="28"/>
          <w:szCs w:val="28"/>
        </w:rPr>
        <w:t>贰</w:t>
      </w:r>
      <w:r w:rsidR="00736AC5">
        <w:rPr>
          <w:rFonts w:ascii="仿宋_GB2312" w:eastAsia="仿宋_GB2312" w:hint="eastAsia"/>
          <w:sz w:val="28"/>
          <w:szCs w:val="28"/>
        </w:rPr>
        <w:t>份，双方签字盖章后生效，</w:t>
      </w:r>
      <w:r>
        <w:rPr>
          <w:rFonts w:ascii="仿宋" w:eastAsia="仿宋" w:hAnsi="仿宋" w:hint="eastAsia"/>
          <w:sz w:val="32"/>
          <w:szCs w:val="32"/>
        </w:rPr>
        <w:t>本合同有效期至出库结束止，</w:t>
      </w:r>
      <w:r w:rsidR="00736AC5">
        <w:rPr>
          <w:rFonts w:ascii="仿宋_GB2312" w:eastAsia="仿宋_GB2312" w:hint="eastAsia"/>
          <w:sz w:val="28"/>
          <w:szCs w:val="28"/>
        </w:rPr>
        <w:t>本合同相关传真件视同原件。</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lastRenderedPageBreak/>
        <w:t xml:space="preserve">甲  方：南通粮食集团储备粮管理有限公司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代  表：（签字）：</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乙  方： </w:t>
      </w: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代  表：（签字）：              </w:t>
      </w:r>
    </w:p>
    <w:p w:rsidR="00C444FC" w:rsidRDefault="00C444FC">
      <w:pPr>
        <w:spacing w:line="560" w:lineRule="exact"/>
        <w:rPr>
          <w:rFonts w:ascii="仿宋_GB2312" w:eastAsia="仿宋_GB2312"/>
          <w:sz w:val="28"/>
          <w:szCs w:val="28"/>
        </w:rPr>
      </w:pPr>
    </w:p>
    <w:p w:rsidR="00C444FC" w:rsidRDefault="00736AC5">
      <w:pPr>
        <w:spacing w:line="560" w:lineRule="exact"/>
        <w:rPr>
          <w:rFonts w:ascii="仿宋_GB2312" w:eastAsia="仿宋_GB2312"/>
          <w:sz w:val="28"/>
          <w:szCs w:val="28"/>
        </w:rPr>
      </w:pPr>
      <w:r>
        <w:rPr>
          <w:rFonts w:ascii="仿宋_GB2312" w:eastAsia="仿宋_GB2312" w:hint="eastAsia"/>
          <w:sz w:val="28"/>
          <w:szCs w:val="28"/>
        </w:rPr>
        <w:t xml:space="preserve">                                      202</w:t>
      </w:r>
      <w:r w:rsidR="0066581F">
        <w:rPr>
          <w:rFonts w:ascii="仿宋_GB2312" w:eastAsia="仿宋_GB2312" w:hint="eastAsia"/>
          <w:sz w:val="28"/>
          <w:szCs w:val="28"/>
        </w:rPr>
        <w:t>6</w:t>
      </w:r>
      <w:r>
        <w:rPr>
          <w:rFonts w:ascii="仿宋_GB2312" w:eastAsia="仿宋_GB2312" w:hint="eastAsia"/>
          <w:sz w:val="28"/>
          <w:szCs w:val="28"/>
        </w:rPr>
        <w:t>年   月   日</w:t>
      </w:r>
    </w:p>
    <w:sectPr w:rsidR="00C444FC" w:rsidSect="00C444FC">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68F4" w:rsidRDefault="00C268F4">
      <w:r>
        <w:separator/>
      </w:r>
    </w:p>
  </w:endnote>
  <w:endnote w:type="continuationSeparator" w:id="0">
    <w:p w:rsidR="00C268F4" w:rsidRDefault="00C268F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68F4" w:rsidRDefault="00C268F4">
      <w:pPr>
        <w:spacing w:after="0"/>
      </w:pPr>
      <w:r>
        <w:separator/>
      </w:r>
    </w:p>
  </w:footnote>
  <w:footnote w:type="continuationSeparator" w:id="0">
    <w:p w:rsidR="00C268F4" w:rsidRDefault="00C268F4">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13314"/>
  </w:hdrShapeDefaults>
  <w:footnotePr>
    <w:footnote w:id="-1"/>
    <w:footnote w:id="0"/>
  </w:footnotePr>
  <w:endnotePr>
    <w:endnote w:id="-1"/>
    <w:endnote w:id="0"/>
  </w:endnotePr>
  <w:compat>
    <w:useFELayout/>
  </w:compat>
  <w:docVars>
    <w:docVar w:name="commondata" w:val="eyJoZGlkIjoiM2M1YWQyMjBlODMyZGJhYTg2OGM1ZDk3MGQ2MWQxZGUifQ=="/>
  </w:docVars>
  <w:rsids>
    <w:rsidRoot w:val="00D31D50"/>
    <w:rsid w:val="00031FBE"/>
    <w:rsid w:val="00074D3D"/>
    <w:rsid w:val="000F48F9"/>
    <w:rsid w:val="0011270E"/>
    <w:rsid w:val="00120D91"/>
    <w:rsid w:val="00156207"/>
    <w:rsid w:val="001A4F21"/>
    <w:rsid w:val="001B2155"/>
    <w:rsid w:val="002C3B4C"/>
    <w:rsid w:val="002F6BAB"/>
    <w:rsid w:val="00323B43"/>
    <w:rsid w:val="00345242"/>
    <w:rsid w:val="003B1308"/>
    <w:rsid w:val="003D37D8"/>
    <w:rsid w:val="00426133"/>
    <w:rsid w:val="004358AB"/>
    <w:rsid w:val="00474017"/>
    <w:rsid w:val="005142CC"/>
    <w:rsid w:val="005669E0"/>
    <w:rsid w:val="005A119F"/>
    <w:rsid w:val="005A1296"/>
    <w:rsid w:val="005C6373"/>
    <w:rsid w:val="006503F1"/>
    <w:rsid w:val="0066581F"/>
    <w:rsid w:val="006C6EAF"/>
    <w:rsid w:val="00736AC5"/>
    <w:rsid w:val="00771E51"/>
    <w:rsid w:val="007904EE"/>
    <w:rsid w:val="007C76A2"/>
    <w:rsid w:val="008A066C"/>
    <w:rsid w:val="008B7726"/>
    <w:rsid w:val="008D12A8"/>
    <w:rsid w:val="00907F3E"/>
    <w:rsid w:val="009A7BAC"/>
    <w:rsid w:val="00A07AE3"/>
    <w:rsid w:val="00B54FA9"/>
    <w:rsid w:val="00C268F4"/>
    <w:rsid w:val="00C444FC"/>
    <w:rsid w:val="00D31D50"/>
    <w:rsid w:val="00E4669F"/>
    <w:rsid w:val="00EC377B"/>
    <w:rsid w:val="00FA6285"/>
    <w:rsid w:val="38FA1486"/>
    <w:rsid w:val="54285822"/>
    <w:rsid w:val="5CBD0C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4FC"/>
    <w:pPr>
      <w:adjustRightInd w:val="0"/>
      <w:snapToGrid w:val="0"/>
      <w:spacing w:after="200"/>
    </w:pPr>
    <w:rPr>
      <w:rFonts w:ascii="Tahoma" w:hAnsi="Tahoma"/>
      <w:sz w:val="22"/>
      <w:szCs w:val="2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4017"/>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474017"/>
    <w:rPr>
      <w:rFonts w:ascii="Tahoma" w:hAnsi="Tahoma"/>
      <w:sz w:val="18"/>
      <w:szCs w:val="18"/>
    </w:rPr>
  </w:style>
  <w:style w:type="paragraph" w:styleId="a4">
    <w:name w:val="footer"/>
    <w:basedOn w:val="a"/>
    <w:link w:val="Char0"/>
    <w:uiPriority w:val="99"/>
    <w:semiHidden/>
    <w:unhideWhenUsed/>
    <w:rsid w:val="00474017"/>
    <w:pPr>
      <w:tabs>
        <w:tab w:val="center" w:pos="4153"/>
        <w:tab w:val="right" w:pos="8306"/>
      </w:tabs>
    </w:pPr>
    <w:rPr>
      <w:sz w:val="18"/>
      <w:szCs w:val="18"/>
    </w:rPr>
  </w:style>
  <w:style w:type="character" w:customStyle="1" w:styleId="Char0">
    <w:name w:val="页脚 Char"/>
    <w:basedOn w:val="a0"/>
    <w:link w:val="a4"/>
    <w:uiPriority w:val="99"/>
    <w:semiHidden/>
    <w:rsid w:val="00474017"/>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189</TotalTime>
  <Pages>1</Pages>
  <Words>347</Words>
  <Characters>1982</Characters>
  <Application>Microsoft Office Word</Application>
  <DocSecurity>0</DocSecurity>
  <Lines>16</Lines>
  <Paragraphs>4</Paragraphs>
  <ScaleCrop>false</ScaleCrop>
  <Company/>
  <LinksUpToDate>false</LinksUpToDate>
  <CharactersWithSpaces>2325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cp:lastPrinted>2026-01-23T03:07:00Z</cp:lastPrinted>
  <dcterms:created xsi:type="dcterms:W3CDTF">2025-02-19T03:04:00Z</dcterms:created>
  <dcterms:modified xsi:type="dcterms:W3CDTF">2026-01-23T05:36:00Z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30151CB4A4C0486099CEF144CF4770B2_13</vt:lpwstr>
  </property>
</Properties>
</file>