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254BFC">
      <w:pPr>
        <w:spacing w:line="590" w:lineRule="exact"/>
        <w:jc w:val="both"/>
        <w:rPr>
          <w:rFonts w:hint="default" w:ascii="Times New Roman Regular" w:hAnsi="Times New Roman Regular" w:eastAsia="方正仿宋_GBK" w:cs="Times New Roman Regular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 Regular" w:hAnsi="Times New Roman Regular" w:eastAsia="方正仿宋_GBK" w:cs="Times New Roman Regular"/>
          <w:sz w:val="32"/>
          <w:szCs w:val="32"/>
        </w:rPr>
        <w:t>附件</w:t>
      </w:r>
      <w:r>
        <w:rPr>
          <w:rFonts w:hint="default" w:ascii="Times New Roman Regular" w:hAnsi="Times New Roman Regular" w:eastAsia="方正仿宋_GBK" w:cs="Times New Roman Regular"/>
          <w:sz w:val="32"/>
          <w:szCs w:val="32"/>
          <w:lang w:val="en-US" w:eastAsia="zh-CN"/>
        </w:rPr>
        <w:t>2</w:t>
      </w:r>
    </w:p>
    <w:p w14:paraId="781A30A4">
      <w:pPr>
        <w:spacing w:line="590" w:lineRule="exact"/>
        <w:jc w:val="center"/>
        <w:rPr>
          <w:rFonts w:hint="default" w:ascii="Times New Roman Regular" w:hAnsi="Times New Roman Regular" w:eastAsia="方正小标宋_GBK" w:cs="Times New Roman Regular"/>
          <w:sz w:val="44"/>
          <w:szCs w:val="44"/>
          <w:lang w:val="en-US" w:eastAsia="zh-CN"/>
        </w:rPr>
      </w:pPr>
      <w:r>
        <w:rPr>
          <w:rFonts w:hint="default" w:ascii="Times New Roman Regular" w:hAnsi="Times New Roman Regular" w:eastAsia="方正小标宋_GBK" w:cs="Times New Roman Regular"/>
          <w:sz w:val="44"/>
          <w:szCs w:val="44"/>
          <w:lang w:val="en-US" w:eastAsia="zh-CN"/>
        </w:rPr>
        <w:t>XX企业申请报告</w:t>
      </w:r>
    </w:p>
    <w:p w14:paraId="70E4E479">
      <w:pPr>
        <w:spacing w:line="590" w:lineRule="exact"/>
        <w:jc w:val="both"/>
        <w:rPr>
          <w:rFonts w:hint="default" w:ascii="Times New Roman Regular" w:hAnsi="Times New Roman Regular" w:eastAsia="方正小标宋_GBK" w:cs="Times New Roman Regular"/>
          <w:sz w:val="44"/>
          <w:szCs w:val="44"/>
          <w:lang w:val="en-US" w:eastAsia="zh-CN"/>
        </w:rPr>
      </w:pPr>
    </w:p>
    <w:p w14:paraId="3ECC4110">
      <w:pPr>
        <w:numPr>
          <w:ilvl w:val="0"/>
          <w:numId w:val="1"/>
        </w:numPr>
        <w:spacing w:line="590" w:lineRule="exact"/>
        <w:ind w:firstLine="640" w:firstLineChars="200"/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</w:rPr>
      </w:pP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</w:rPr>
        <w:t>企业基本情况</w:t>
      </w:r>
    </w:p>
    <w:p w14:paraId="08192161">
      <w:pPr>
        <w:numPr>
          <w:ilvl w:val="0"/>
          <w:numId w:val="1"/>
        </w:numPr>
        <w:spacing w:line="590" w:lineRule="exact"/>
        <w:ind w:firstLine="640" w:firstLineChars="200"/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  <w:t>交通条件</w:t>
      </w:r>
    </w:p>
    <w:p w14:paraId="006B1F60">
      <w:pPr>
        <w:numPr>
          <w:ilvl w:val="0"/>
          <w:numId w:val="0"/>
        </w:numPr>
        <w:spacing w:line="590" w:lineRule="exact"/>
        <w:ind w:firstLine="640" w:firstLineChars="200"/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（附相关地理位置、干道及交通节点情况说明）</w:t>
      </w:r>
    </w:p>
    <w:p w14:paraId="359AF44D">
      <w:pPr>
        <w:numPr>
          <w:ilvl w:val="0"/>
          <w:numId w:val="1"/>
        </w:numPr>
        <w:spacing w:line="590" w:lineRule="exact"/>
        <w:ind w:firstLine="640" w:firstLineChars="200"/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  <w:t>资产情况(附</w:t>
      </w: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  <w:t>仓房</w:t>
      </w: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  <w:t>产权证、</w:t>
      </w: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  <w:t>设施设备清单</w:t>
      </w:r>
    </w:p>
    <w:p w14:paraId="135BF8E6">
      <w:pPr>
        <w:numPr>
          <w:ilvl w:val="0"/>
          <w:numId w:val="0"/>
        </w:numPr>
        <w:spacing w:line="590" w:lineRule="exact"/>
        <w:ind w:firstLine="640" w:firstLineChars="200"/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（包括但不限于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企业仓储设施设备、质量检测仪器设备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）、现场照片等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)</w:t>
      </w:r>
    </w:p>
    <w:p w14:paraId="6546EF5C">
      <w:pPr>
        <w:numPr>
          <w:ilvl w:val="0"/>
          <w:numId w:val="1"/>
        </w:numPr>
        <w:spacing w:line="590" w:lineRule="exact"/>
        <w:ind w:firstLine="640" w:firstLineChars="200"/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</w:rPr>
        <w:t>仓容情况</w:t>
      </w:r>
    </w:p>
    <w:p w14:paraId="0EF6F0EC">
      <w:pPr>
        <w:numPr>
          <w:ilvl w:val="0"/>
          <w:numId w:val="0"/>
        </w:numPr>
        <w:spacing w:line="590" w:lineRule="exact"/>
        <w:ind w:firstLine="640" w:firstLineChars="200"/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（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附货位平面图和现场照片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）</w:t>
      </w:r>
    </w:p>
    <w:p w14:paraId="656AA7E2">
      <w:pPr>
        <w:numPr>
          <w:ilvl w:val="0"/>
          <w:numId w:val="1"/>
        </w:numPr>
        <w:spacing w:line="590" w:lineRule="exact"/>
        <w:ind w:firstLine="640" w:firstLineChars="200"/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</w:rPr>
        <w:t>技术人员配备情况</w:t>
      </w:r>
    </w:p>
    <w:p w14:paraId="37B9485D">
      <w:pPr>
        <w:numPr>
          <w:ilvl w:val="0"/>
          <w:numId w:val="0"/>
        </w:numPr>
        <w:spacing w:line="590" w:lineRule="exact"/>
        <w:ind w:firstLine="640" w:firstLineChars="200"/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（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配备经过专业培训，掌握相应知识和技能的仓储管理、质量检验等专业技术人员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）</w:t>
      </w:r>
    </w:p>
    <w:p w14:paraId="72A5EE38">
      <w:pPr>
        <w:numPr>
          <w:ilvl w:val="0"/>
          <w:numId w:val="1"/>
        </w:numPr>
        <w:spacing w:line="590" w:lineRule="exact"/>
        <w:ind w:firstLine="640" w:firstLineChars="200"/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</w:rPr>
        <w:t>月销售情况</w:t>
      </w:r>
    </w:p>
    <w:p w14:paraId="019C01CE">
      <w:pPr>
        <w:numPr>
          <w:ilvl w:val="0"/>
          <w:numId w:val="0"/>
        </w:numPr>
        <w:spacing w:line="590" w:lineRule="exact"/>
        <w:ind w:firstLine="640" w:firstLineChars="200"/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（2026年以来销售情况）</w:t>
      </w:r>
    </w:p>
    <w:p w14:paraId="43888D34">
      <w:pPr>
        <w:numPr>
          <w:ilvl w:val="0"/>
          <w:numId w:val="1"/>
        </w:numPr>
        <w:spacing w:line="590" w:lineRule="exact"/>
        <w:ind w:firstLine="640" w:firstLineChars="200"/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黑体_GBK" w:cs="Times New Roman Regular"/>
          <w:color w:val="000000"/>
          <w:kern w:val="0"/>
          <w:sz w:val="32"/>
          <w:szCs w:val="32"/>
          <w:lang w:val="en-US" w:eastAsia="zh-CN"/>
        </w:rPr>
        <w:t>拟承担省级成品粮的品种、规格、数量</w:t>
      </w:r>
    </w:p>
    <w:p w14:paraId="010B0C32">
      <w:pPr>
        <w:numPr>
          <w:ilvl w:val="0"/>
          <w:numId w:val="0"/>
        </w:numPr>
        <w:spacing w:line="590" w:lineRule="exact"/>
        <w:ind w:firstLine="640" w:firstLineChars="200"/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（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附计划存放省级成品粮的仓房设施及货位、粉仓等现场照片</w:t>
      </w:r>
      <w:r>
        <w:rPr>
          <w:rFonts w:hint="default" w:ascii="Times New Roman Regular" w:hAnsi="Times New Roman Regular" w:eastAsia="方正仿宋_GBK" w:cs="Times New Roman Regular"/>
          <w:color w:val="000000"/>
          <w:kern w:val="0"/>
          <w:sz w:val="32"/>
          <w:szCs w:val="32"/>
          <w:lang w:val="en-US" w:eastAsia="zh-CN"/>
        </w:rPr>
        <w:t>）</w:t>
      </w:r>
    </w:p>
    <w:p w14:paraId="0BD7A6A0">
      <w:pPr>
        <w:rPr>
          <w:rFonts w:hint="default" w:ascii="Times New Roman Regular" w:hAnsi="Times New Roman Regular" w:cs="Times New Roman Regular" w:eastAsiaTheme="minorEastAsia"/>
          <w:lang w:val="en-US" w:eastAsia="zh-CN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Times New Roman Regular">
    <w:panose1 w:val="02020603050405020304"/>
    <w:charset w:val="00"/>
    <w:family w:val="auto"/>
    <w:pitch w:val="default"/>
    <w:sig w:usb0="E0002AEF" w:usb1="C0007841" w:usb2="00000009" w:usb3="00000000" w:csb0="400001FF" w:csb1="FFFF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7E1312"/>
    <w:multiLevelType w:val="singleLevel"/>
    <w:tmpl w:val="F67E131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7F550E"/>
    <w:rsid w:val="2AEFD30D"/>
    <w:rsid w:val="4FBCF252"/>
    <w:rsid w:val="6FFF83D2"/>
    <w:rsid w:val="75DB8497"/>
    <w:rsid w:val="7A0BE858"/>
    <w:rsid w:val="7A7F550E"/>
    <w:rsid w:val="7CFF34C8"/>
    <w:rsid w:val="A327F560"/>
    <w:rsid w:val="EFDF8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Office_12.1.23540.23540_F1E327BC-269C-435d-A152-05C5408002CA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2026-04-16T03:23:00Z</dcterms:created>
  <dc:creator>zjy</dc:creator>
  <cp:lastModifiedBy>zjy</cp:lastModifiedBy>
  <dcterms:modified xsi:type="dcterms:W3CDTF">2026-04-20T17:13:40Z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2052-12.1.23540.23540</vt:lpwstr>
  </property>
  <property fmtid="{D5CDD505-2E9C-101B-9397-08002B2CF9AE}" pid="3" name="ICV">
    <vt:lpwstr>394A6606529E2CF523B3DD69917B8E81_41</vt:lpwstr>
  </property>
</Properties>
</file>