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委托方单位：</w:t>
      </w:r>
      <w:r>
        <w:rPr>
          <w:rFonts w:hint="eastAsia" w:ascii="仿宋" w:hAnsi="仿宋" w:eastAsia="仿宋"/>
          <w:b/>
          <w:bCs/>
          <w:sz w:val="32"/>
          <w:szCs w:val="32"/>
        </w:rPr>
        <w:t>句容市储备粮管理有限公司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我单位：________________（单位全称），营业执照号码：________________，自愿参与贵方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委托</w:t>
      </w:r>
      <w:r>
        <w:rPr>
          <w:rFonts w:hint="eastAsia" w:ascii="仿宋" w:hAnsi="仿宋" w:eastAsia="仿宋"/>
          <w:sz w:val="32"/>
          <w:szCs w:val="32"/>
        </w:rPr>
        <w:t>组织的11月14日江苏（句容）成品粮（大米）轮换交易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，并郑重承诺如下：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我方已仔细阅读并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/>
          <w:sz w:val="32"/>
          <w:szCs w:val="32"/>
        </w:rPr>
        <w:t>》（附件三）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/>
          <w:sz w:val="32"/>
          <w:szCs w:val="32"/>
        </w:rPr>
        <w:t>，清楚知晓本次交易采用 “购销双向竞价（以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b/>
          <w:sz w:val="32"/>
          <w:szCs w:val="32"/>
        </w:rPr>
        <w:t>竞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b/>
          <w:sz w:val="32"/>
          <w:szCs w:val="32"/>
        </w:rPr>
        <w:t>）” 模式：</w:t>
      </w:r>
    </w:p>
    <w:p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>（提交承诺书请</w:t>
      </w:r>
      <w:r>
        <w:rPr>
          <w:rFonts w:hint="eastAsia" w:ascii="仿宋" w:hAnsi="仿宋" w:eastAsia="仿宋"/>
          <w:b/>
          <w:sz w:val="24"/>
          <w:lang w:val="en-US" w:eastAsia="zh-CN"/>
        </w:rPr>
        <w:t>联系委托方单位，联系方式见公告</w:t>
      </w:r>
      <w:r>
        <w:rPr>
          <w:rFonts w:hint="eastAsia" w:ascii="仿宋" w:hAnsi="仿宋" w:eastAsia="仿宋"/>
          <w:b/>
          <w:sz w:val="24"/>
        </w:rPr>
        <w:t>）</w:t>
      </w:r>
    </w:p>
    <w:p>
      <w:pPr>
        <w:ind w:firstLine="555"/>
        <w:rPr>
          <w:rFonts w:hint="eastAsia" w:ascii="仿宋" w:hAnsi="仿宋" w:eastAsia="仿宋"/>
          <w:b/>
          <w:sz w:val="24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EF0264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3BA109A"/>
    <w:rsid w:val="244D2C63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3D6679DB"/>
    <w:rsid w:val="4184521A"/>
    <w:rsid w:val="43183274"/>
    <w:rsid w:val="48757DF3"/>
    <w:rsid w:val="48E747FF"/>
    <w:rsid w:val="4A6362E5"/>
    <w:rsid w:val="4DD4686D"/>
    <w:rsid w:val="4EDD00D0"/>
    <w:rsid w:val="4F7E0A07"/>
    <w:rsid w:val="5191614F"/>
    <w:rsid w:val="522D0672"/>
    <w:rsid w:val="541E555F"/>
    <w:rsid w:val="546B0723"/>
    <w:rsid w:val="55A93BEB"/>
    <w:rsid w:val="55B42E2F"/>
    <w:rsid w:val="55F119D1"/>
    <w:rsid w:val="5CF72D85"/>
    <w:rsid w:val="5E4733B2"/>
    <w:rsid w:val="606E5F3B"/>
    <w:rsid w:val="62937520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5A972D2"/>
    <w:rsid w:val="775A5169"/>
    <w:rsid w:val="789C2A06"/>
    <w:rsid w:val="79921C51"/>
    <w:rsid w:val="79A92183"/>
    <w:rsid w:val="7AA84A62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286</Words>
  <Characters>329</Characters>
  <Lines>2</Lines>
  <Paragraphs>1</Paragraphs>
  <TotalTime>26</TotalTime>
  <ScaleCrop>false</ScaleCrop>
  <LinksUpToDate>false</LinksUpToDate>
  <CharactersWithSpaces>337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Li Peixuan</cp:lastModifiedBy>
  <cp:lastPrinted>2017-03-20T02:24:00Z</cp:lastPrinted>
  <dcterms:modified xsi:type="dcterms:W3CDTF">2025-11-12T08:29:47Z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