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D34CAF" w14:textId="68F4A3DB" w:rsidR="00142206" w:rsidRPr="005452C2" w:rsidRDefault="00142206" w:rsidP="005452C2">
      <w:pPr>
        <w:widowControl/>
        <w:ind w:firstLineChars="200" w:firstLine="640"/>
        <w:jc w:val="left"/>
        <w:rPr>
          <w:rFonts w:ascii="黑体" w:eastAsia="黑体" w:hAnsi="黑体" w:cs="宋体"/>
          <w:kern w:val="0"/>
          <w:sz w:val="32"/>
          <w:szCs w:val="32"/>
          <w:shd w:val="clear" w:color="auto" w:fill="FFFFFF"/>
        </w:rPr>
      </w:pPr>
      <w:r w:rsidRPr="005452C2">
        <w:rPr>
          <w:rFonts w:ascii="黑体" w:eastAsia="黑体" w:hAnsi="黑体" w:cs="宋体" w:hint="eastAsia"/>
          <w:kern w:val="0"/>
          <w:sz w:val="32"/>
          <w:szCs w:val="32"/>
          <w:shd w:val="clear" w:color="auto" w:fill="FFFFFF"/>
        </w:rPr>
        <w:t>附件</w:t>
      </w:r>
    </w:p>
    <w:p w14:paraId="5E8E3AF3" w14:textId="77777777" w:rsidR="00B44E54" w:rsidRDefault="00640069" w:rsidP="005452C2">
      <w:pPr>
        <w:widowControl/>
        <w:ind w:firstLineChars="200" w:firstLine="880"/>
        <w:jc w:val="center"/>
        <w:rPr>
          <w:rFonts w:ascii="方正小标宋_GBK" w:eastAsia="方正小标宋_GBK" w:hAnsi="微软雅黑" w:cs="宋体"/>
          <w:kern w:val="0"/>
          <w:sz w:val="44"/>
          <w:szCs w:val="44"/>
          <w:shd w:val="clear" w:color="auto" w:fill="FFFFFF"/>
        </w:rPr>
      </w:pPr>
      <w:r w:rsidRPr="005452C2">
        <w:rPr>
          <w:rFonts w:ascii="方正小标宋_GBK" w:eastAsia="方正小标宋_GBK" w:hAnsi="微软雅黑" w:cs="宋体" w:hint="eastAsia"/>
          <w:kern w:val="0"/>
          <w:sz w:val="44"/>
          <w:szCs w:val="44"/>
          <w:shd w:val="clear" w:color="auto" w:fill="FFFFFF"/>
        </w:rPr>
        <w:t>江苏省地方政府</w:t>
      </w:r>
      <w:r w:rsidR="00107B58" w:rsidRPr="005452C2">
        <w:rPr>
          <w:rFonts w:ascii="方正小标宋_GBK" w:eastAsia="方正小标宋_GBK" w:hAnsi="微软雅黑" w:cs="宋体" w:hint="eastAsia"/>
          <w:kern w:val="0"/>
          <w:sz w:val="44"/>
          <w:szCs w:val="44"/>
          <w:shd w:val="clear" w:color="auto" w:fill="FFFFFF"/>
        </w:rPr>
        <w:t>粮油储备</w:t>
      </w:r>
      <w:r w:rsidRPr="005452C2">
        <w:rPr>
          <w:rFonts w:ascii="方正小标宋_GBK" w:eastAsia="方正小标宋_GBK" w:hAnsi="微软雅黑" w:cs="宋体" w:hint="eastAsia"/>
          <w:kern w:val="0"/>
          <w:sz w:val="44"/>
          <w:szCs w:val="44"/>
          <w:shd w:val="clear" w:color="auto" w:fill="FFFFFF"/>
        </w:rPr>
        <w:t>质量安全管理</w:t>
      </w:r>
    </w:p>
    <w:p w14:paraId="04FA5A16" w14:textId="2FDEC338" w:rsidR="007D2151" w:rsidRPr="00A353B6" w:rsidRDefault="00107B58" w:rsidP="00A353B6">
      <w:pPr>
        <w:widowControl/>
        <w:ind w:firstLineChars="200" w:firstLine="880"/>
        <w:jc w:val="center"/>
        <w:rPr>
          <w:rFonts w:ascii="方正楷体_GBK" w:eastAsia="方正楷体_GBK" w:hAnsi="微软雅黑" w:cs="宋体"/>
          <w:kern w:val="0"/>
          <w:sz w:val="44"/>
          <w:szCs w:val="44"/>
          <w:shd w:val="clear" w:color="auto" w:fill="FFFFFF"/>
        </w:rPr>
      </w:pPr>
      <w:r w:rsidRPr="005452C2">
        <w:rPr>
          <w:rFonts w:ascii="方正小标宋_GBK" w:eastAsia="方正小标宋_GBK" w:hAnsi="微软雅黑" w:cs="宋体" w:hint="eastAsia"/>
          <w:kern w:val="0"/>
          <w:sz w:val="44"/>
          <w:szCs w:val="44"/>
          <w:shd w:val="clear" w:color="auto" w:fill="FFFFFF"/>
        </w:rPr>
        <w:t>实施细则</w:t>
      </w:r>
      <w:r w:rsidR="00640069" w:rsidRPr="00A353B6">
        <w:rPr>
          <w:rFonts w:ascii="方正楷体_GBK" w:eastAsia="方正楷体_GBK" w:hAnsi="微软雅黑" w:cs="宋体" w:hint="eastAsia"/>
          <w:kern w:val="0"/>
          <w:sz w:val="44"/>
          <w:szCs w:val="44"/>
          <w:shd w:val="clear" w:color="auto" w:fill="FFFFFF"/>
        </w:rPr>
        <w:t>（</w:t>
      </w:r>
      <w:r w:rsidR="005452C2" w:rsidRPr="00A353B6">
        <w:rPr>
          <w:rFonts w:ascii="方正楷体_GBK" w:eastAsia="方正楷体_GBK" w:hAnsi="微软雅黑" w:cs="宋体" w:hint="eastAsia"/>
          <w:kern w:val="0"/>
          <w:sz w:val="44"/>
          <w:szCs w:val="44"/>
          <w:shd w:val="clear" w:color="auto" w:fill="FFFFFF"/>
        </w:rPr>
        <w:t>征求意见</w:t>
      </w:r>
      <w:r w:rsidR="00142206" w:rsidRPr="00A353B6">
        <w:rPr>
          <w:rFonts w:ascii="方正楷体_GBK" w:eastAsia="方正楷体_GBK" w:hAnsi="微软雅黑" w:cs="宋体" w:hint="eastAsia"/>
          <w:kern w:val="0"/>
          <w:sz w:val="44"/>
          <w:szCs w:val="44"/>
          <w:shd w:val="clear" w:color="auto" w:fill="FFFFFF"/>
        </w:rPr>
        <w:t>稿</w:t>
      </w:r>
      <w:r w:rsidR="00640069" w:rsidRPr="00A353B6">
        <w:rPr>
          <w:rFonts w:ascii="方正楷体_GBK" w:eastAsia="方正楷体_GBK" w:hAnsi="微软雅黑" w:cs="宋体" w:hint="eastAsia"/>
          <w:kern w:val="0"/>
          <w:sz w:val="44"/>
          <w:szCs w:val="44"/>
          <w:shd w:val="clear" w:color="auto" w:fill="FFFFFF"/>
        </w:rPr>
        <w:t>）</w:t>
      </w:r>
    </w:p>
    <w:p w14:paraId="106C8FBF" w14:textId="77777777" w:rsidR="00142206" w:rsidRPr="00A353B6" w:rsidRDefault="00142206">
      <w:pPr>
        <w:widowControl/>
        <w:ind w:firstLineChars="200" w:firstLine="640"/>
        <w:jc w:val="center"/>
        <w:rPr>
          <w:rFonts w:ascii="方正楷体_GBK" w:eastAsia="方正楷体_GBK" w:hAnsi="微软雅黑" w:cs="宋体"/>
          <w:kern w:val="0"/>
          <w:sz w:val="32"/>
          <w:szCs w:val="32"/>
          <w:shd w:val="clear" w:color="auto" w:fill="FFFFFF"/>
        </w:rPr>
      </w:pPr>
    </w:p>
    <w:p w14:paraId="3E3D78E5" w14:textId="7C74A090"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sidRPr="000E0EDD">
        <w:rPr>
          <w:rFonts w:ascii="方正黑体_GBK" w:eastAsia="方正黑体_GBK" w:hAnsi="微软雅黑" w:cs="宋体" w:hint="eastAsia"/>
          <w:kern w:val="0"/>
          <w:sz w:val="32"/>
          <w:szCs w:val="32"/>
          <w:shd w:val="clear" w:color="auto" w:fill="FFFFFF"/>
        </w:rPr>
        <w:t>第一条</w:t>
      </w:r>
      <w:r>
        <w:rPr>
          <w:rFonts w:ascii="仿宋_GB2312" w:eastAsia="仿宋_GB2312" w:hAnsi="微软雅黑" w:cs="宋体" w:hint="eastAsia"/>
          <w:kern w:val="0"/>
          <w:sz w:val="32"/>
          <w:szCs w:val="32"/>
          <w:shd w:val="clear" w:color="auto" w:fill="FFFFFF"/>
        </w:rPr>
        <w:t xml:space="preserve">　为</w:t>
      </w:r>
      <w:r w:rsidR="00D84DCF">
        <w:rPr>
          <w:rFonts w:ascii="仿宋_GB2312" w:eastAsia="仿宋_GB2312" w:hAnsi="微软雅黑" w:cs="宋体" w:hint="eastAsia"/>
          <w:kern w:val="0"/>
          <w:sz w:val="32"/>
          <w:szCs w:val="32"/>
          <w:shd w:val="clear" w:color="auto" w:fill="FFFFFF"/>
        </w:rPr>
        <w:t>保障江苏省地方政府</w:t>
      </w:r>
      <w:r w:rsidR="001D651A">
        <w:rPr>
          <w:rFonts w:ascii="仿宋_GB2312" w:eastAsia="仿宋_GB2312" w:hAnsi="微软雅黑" w:cs="宋体" w:hint="eastAsia"/>
          <w:kern w:val="0"/>
          <w:sz w:val="32"/>
          <w:szCs w:val="32"/>
          <w:shd w:val="clear" w:color="auto" w:fill="FFFFFF"/>
        </w:rPr>
        <w:t>粮油</w:t>
      </w:r>
      <w:r w:rsidR="00D84DCF">
        <w:rPr>
          <w:rFonts w:ascii="仿宋_GB2312" w:eastAsia="仿宋_GB2312" w:hAnsi="微软雅黑" w:cs="宋体" w:hint="eastAsia"/>
          <w:kern w:val="0"/>
          <w:sz w:val="32"/>
          <w:szCs w:val="32"/>
          <w:shd w:val="clear" w:color="auto" w:fill="FFFFFF"/>
        </w:rPr>
        <w:t>储备质量安全，</w:t>
      </w:r>
      <w:r>
        <w:rPr>
          <w:rFonts w:ascii="仿宋_GB2312" w:eastAsia="仿宋_GB2312" w:hAnsi="微软雅黑" w:cs="宋体" w:hint="eastAsia"/>
          <w:kern w:val="0"/>
          <w:sz w:val="32"/>
          <w:szCs w:val="32"/>
          <w:shd w:val="clear" w:color="auto" w:fill="FFFFFF"/>
        </w:rPr>
        <w:t>规范</w:t>
      </w:r>
      <w:r w:rsidR="00D84DCF">
        <w:rPr>
          <w:rFonts w:ascii="仿宋_GB2312" w:eastAsia="仿宋_GB2312" w:hAnsi="微软雅黑" w:cs="宋体" w:hint="eastAsia"/>
          <w:kern w:val="0"/>
          <w:sz w:val="32"/>
          <w:szCs w:val="32"/>
          <w:shd w:val="clear" w:color="auto" w:fill="FFFFFF"/>
        </w:rPr>
        <w:t>质量</w:t>
      </w:r>
      <w:r>
        <w:rPr>
          <w:rFonts w:ascii="仿宋_GB2312" w:eastAsia="仿宋_GB2312" w:hAnsi="微软雅黑" w:cs="宋体" w:hint="eastAsia"/>
          <w:kern w:val="0"/>
          <w:sz w:val="32"/>
          <w:szCs w:val="32"/>
          <w:shd w:val="clear" w:color="auto" w:fill="FFFFFF"/>
        </w:rPr>
        <w:t>管理，依据《</w:t>
      </w:r>
      <w:r w:rsidRPr="00187F64">
        <w:rPr>
          <w:rFonts w:ascii="仿宋_GB2312" w:eastAsia="仿宋_GB2312" w:hAnsi="微软雅黑" w:cs="宋体" w:hint="eastAsia"/>
          <w:kern w:val="0"/>
          <w:sz w:val="32"/>
          <w:szCs w:val="32"/>
          <w:shd w:val="clear" w:color="auto" w:fill="FFFFFF"/>
        </w:rPr>
        <w:t>中华人民共和国</w:t>
      </w:r>
      <w:r>
        <w:rPr>
          <w:rFonts w:ascii="仿宋_GB2312" w:eastAsia="仿宋_GB2312" w:hAnsi="微软雅黑" w:cs="宋体" w:hint="eastAsia"/>
          <w:kern w:val="0"/>
          <w:sz w:val="32"/>
          <w:szCs w:val="32"/>
          <w:shd w:val="clear" w:color="auto" w:fill="FFFFFF"/>
        </w:rPr>
        <w:t>粮食安全保障法》《粮食流通管理条例》</w:t>
      </w:r>
      <w:r w:rsidR="00D84DCF">
        <w:rPr>
          <w:rFonts w:ascii="仿宋_GB2312" w:eastAsia="仿宋_GB2312" w:hAnsi="微软雅黑" w:cs="宋体" w:hint="eastAsia"/>
          <w:kern w:val="0"/>
          <w:sz w:val="32"/>
          <w:szCs w:val="32"/>
          <w:shd w:val="clear" w:color="auto" w:fill="FFFFFF"/>
        </w:rPr>
        <w:t>《政府粮油储备质量安全管理办法》</w:t>
      </w:r>
      <w:r>
        <w:rPr>
          <w:rFonts w:ascii="仿宋_GB2312" w:eastAsia="仿宋_GB2312" w:hAnsi="微软雅黑" w:cs="宋体" w:hint="eastAsia"/>
          <w:kern w:val="0"/>
          <w:sz w:val="32"/>
          <w:szCs w:val="32"/>
          <w:shd w:val="clear" w:color="auto" w:fill="FFFFFF"/>
        </w:rPr>
        <w:t>《江苏省粮食流通条例》《江苏省地方政府储备粮管理办法》等法律法规及有关政策规定，制定本</w:t>
      </w:r>
      <w:r w:rsidR="007972C9">
        <w:rPr>
          <w:rFonts w:ascii="仿宋_GB2312" w:eastAsia="仿宋_GB2312" w:hAnsi="微软雅黑" w:cs="宋体" w:hint="eastAsia"/>
          <w:kern w:val="0"/>
          <w:sz w:val="32"/>
          <w:szCs w:val="32"/>
          <w:shd w:val="clear" w:color="auto" w:fill="FFFFFF"/>
        </w:rPr>
        <w:t>细则</w:t>
      </w:r>
      <w:r>
        <w:rPr>
          <w:rFonts w:ascii="仿宋_GB2312" w:eastAsia="仿宋_GB2312" w:hAnsi="微软雅黑" w:cs="宋体" w:hint="eastAsia"/>
          <w:kern w:val="0"/>
          <w:sz w:val="32"/>
          <w:szCs w:val="32"/>
          <w:shd w:val="clear" w:color="auto" w:fill="FFFFFF"/>
        </w:rPr>
        <w:t>。</w:t>
      </w:r>
    </w:p>
    <w:p w14:paraId="0A6EE9BD" w14:textId="2140B93D" w:rsidR="007D2151" w:rsidRPr="00187F64" w:rsidRDefault="00640069">
      <w:pPr>
        <w:widowControl/>
        <w:ind w:firstLineChars="200" w:firstLine="640"/>
        <w:jc w:val="left"/>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t>第二条</w:t>
      </w:r>
      <w:r>
        <w:rPr>
          <w:rFonts w:ascii="仿宋_GB2312" w:eastAsia="仿宋_GB2312" w:hAnsi="微软雅黑" w:cs="宋体" w:hint="eastAsia"/>
          <w:kern w:val="0"/>
          <w:sz w:val="32"/>
          <w:szCs w:val="32"/>
          <w:shd w:val="clear" w:color="auto" w:fill="FFFFFF"/>
        </w:rPr>
        <w:t xml:space="preserve">　</w:t>
      </w:r>
      <w:r w:rsidRPr="00187F64">
        <w:rPr>
          <w:rFonts w:ascii="仿宋_GB2312" w:eastAsia="仿宋_GB2312" w:hAnsi="微软雅黑" w:cs="宋体" w:hint="eastAsia"/>
          <w:kern w:val="0"/>
          <w:sz w:val="32"/>
          <w:szCs w:val="32"/>
          <w:shd w:val="clear" w:color="auto" w:fill="FFFFFF"/>
        </w:rPr>
        <w:t>江苏省地方</w:t>
      </w:r>
      <w:r w:rsidR="000F2244">
        <w:rPr>
          <w:rFonts w:ascii="仿宋_GB2312" w:eastAsia="仿宋_GB2312" w:hAnsi="微软雅黑" w:cs="宋体" w:hint="eastAsia"/>
          <w:kern w:val="0"/>
          <w:sz w:val="32"/>
          <w:szCs w:val="32"/>
          <w:shd w:val="clear" w:color="auto" w:fill="FFFFFF"/>
        </w:rPr>
        <w:t>政府粮油储备</w:t>
      </w:r>
      <w:r w:rsidRPr="00187F64">
        <w:rPr>
          <w:rFonts w:ascii="仿宋_GB2312" w:eastAsia="仿宋_GB2312" w:hAnsi="微软雅黑" w:cs="宋体" w:hint="eastAsia"/>
          <w:kern w:val="0"/>
          <w:sz w:val="32"/>
          <w:szCs w:val="32"/>
          <w:shd w:val="clear" w:color="auto" w:fill="FFFFFF"/>
        </w:rPr>
        <w:t>的入库、储存和出库环节质量安全相关管理和监督检查活动主要适用国家《政府粮油储备质量安全管理办法》，</w:t>
      </w:r>
      <w:r w:rsidR="00107B58" w:rsidRPr="00187F64">
        <w:rPr>
          <w:rFonts w:ascii="仿宋_GB2312" w:eastAsia="仿宋_GB2312" w:hAnsi="微软雅黑" w:cs="宋体" w:hint="eastAsia"/>
          <w:kern w:val="0"/>
          <w:sz w:val="32"/>
          <w:szCs w:val="32"/>
          <w:shd w:val="clear" w:color="auto" w:fill="FFFFFF"/>
        </w:rPr>
        <w:t>有关具体</w:t>
      </w:r>
      <w:r w:rsidRPr="00187F64">
        <w:rPr>
          <w:rFonts w:ascii="仿宋_GB2312" w:eastAsia="仿宋_GB2312" w:hAnsi="微软雅黑" w:cs="宋体" w:hint="eastAsia"/>
          <w:kern w:val="0"/>
          <w:sz w:val="32"/>
          <w:szCs w:val="32"/>
          <w:shd w:val="clear" w:color="auto" w:fill="FFFFFF"/>
        </w:rPr>
        <w:t>规定适用本</w:t>
      </w:r>
      <w:r w:rsidR="00107B58" w:rsidRPr="00187F64">
        <w:rPr>
          <w:rFonts w:ascii="仿宋_GB2312" w:eastAsia="仿宋_GB2312" w:hAnsi="微软雅黑" w:cs="宋体" w:hint="eastAsia"/>
          <w:kern w:val="0"/>
          <w:sz w:val="32"/>
          <w:szCs w:val="32"/>
          <w:shd w:val="clear" w:color="auto" w:fill="FFFFFF"/>
        </w:rPr>
        <w:t>细则</w:t>
      </w:r>
      <w:r w:rsidRPr="00187F64">
        <w:rPr>
          <w:rFonts w:ascii="仿宋_GB2312" w:eastAsia="仿宋_GB2312" w:hAnsi="微软雅黑" w:cs="宋体" w:hint="eastAsia"/>
          <w:kern w:val="0"/>
          <w:sz w:val="32"/>
          <w:szCs w:val="32"/>
          <w:shd w:val="clear" w:color="auto" w:fill="FFFFFF"/>
        </w:rPr>
        <w:t>。本</w:t>
      </w:r>
      <w:r w:rsidR="00C15333">
        <w:rPr>
          <w:rFonts w:ascii="仿宋_GB2312" w:eastAsia="仿宋_GB2312" w:hAnsi="微软雅黑" w:cs="宋体" w:hint="eastAsia"/>
          <w:kern w:val="0"/>
          <w:sz w:val="32"/>
          <w:szCs w:val="32"/>
          <w:shd w:val="clear" w:color="auto" w:fill="FFFFFF"/>
        </w:rPr>
        <w:t>细则</w:t>
      </w:r>
      <w:r w:rsidRPr="00187F64">
        <w:rPr>
          <w:rFonts w:ascii="仿宋_GB2312" w:eastAsia="仿宋_GB2312" w:hAnsi="微软雅黑" w:cs="宋体" w:hint="eastAsia"/>
          <w:kern w:val="0"/>
          <w:sz w:val="32"/>
          <w:szCs w:val="32"/>
          <w:shd w:val="clear" w:color="auto" w:fill="FFFFFF"/>
        </w:rPr>
        <w:t>所称政府</w:t>
      </w:r>
      <w:r w:rsidRPr="00187F64">
        <w:rPr>
          <w:rFonts w:ascii="仿宋_GB2312" w:eastAsia="仿宋_GB2312" w:hAnsi="微软雅黑" w:cs="宋体"/>
          <w:kern w:val="0"/>
          <w:sz w:val="32"/>
          <w:szCs w:val="32"/>
          <w:shd w:val="clear" w:color="auto" w:fill="FFFFFF"/>
        </w:rPr>
        <w:t>粮油储备</w:t>
      </w:r>
      <w:r w:rsidRPr="00187F64">
        <w:rPr>
          <w:rFonts w:ascii="仿宋_GB2312" w:eastAsia="仿宋_GB2312" w:hAnsi="微软雅黑" w:cs="宋体" w:hint="eastAsia"/>
          <w:kern w:val="0"/>
          <w:sz w:val="32"/>
          <w:szCs w:val="32"/>
          <w:shd w:val="clear" w:color="auto" w:fill="FFFFFF"/>
        </w:rPr>
        <w:t>，是指</w:t>
      </w:r>
      <w:r w:rsidR="00174A4D">
        <w:rPr>
          <w:rFonts w:ascii="仿宋_GB2312" w:eastAsia="仿宋_GB2312" w:hAnsi="微软雅黑" w:cs="宋体" w:hint="eastAsia"/>
          <w:kern w:val="0"/>
          <w:sz w:val="32"/>
          <w:szCs w:val="32"/>
          <w:shd w:val="clear" w:color="auto" w:fill="FFFFFF"/>
        </w:rPr>
        <w:t>本</w:t>
      </w:r>
      <w:r w:rsidR="00871ED6">
        <w:rPr>
          <w:rFonts w:ascii="仿宋_GB2312" w:eastAsia="仿宋_GB2312" w:hAnsi="微软雅黑" w:cs="宋体" w:hint="eastAsia"/>
          <w:kern w:val="0"/>
          <w:sz w:val="32"/>
          <w:szCs w:val="32"/>
          <w:shd w:val="clear" w:color="auto" w:fill="FFFFFF"/>
        </w:rPr>
        <w:t>省</w:t>
      </w:r>
      <w:r w:rsidR="00174A4D">
        <w:rPr>
          <w:rFonts w:ascii="仿宋_GB2312" w:eastAsia="仿宋_GB2312" w:hAnsi="微软雅黑" w:cs="宋体" w:hint="eastAsia"/>
          <w:kern w:val="0"/>
          <w:sz w:val="32"/>
          <w:szCs w:val="32"/>
          <w:shd w:val="clear" w:color="auto" w:fill="FFFFFF"/>
        </w:rPr>
        <w:t>的</w:t>
      </w:r>
      <w:r w:rsidRPr="00187F64">
        <w:rPr>
          <w:rFonts w:ascii="仿宋_GB2312" w:eastAsia="仿宋_GB2312" w:hAnsi="微软雅黑" w:cs="宋体" w:hint="eastAsia"/>
          <w:kern w:val="0"/>
          <w:sz w:val="32"/>
          <w:szCs w:val="32"/>
          <w:shd w:val="clear" w:color="auto" w:fill="FFFFFF"/>
        </w:rPr>
        <w:t>省、市、县级政府储备原粮、成品粮以及食用植物油。</w:t>
      </w:r>
    </w:p>
    <w:p w14:paraId="18C716EE" w14:textId="4B0F157A"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t>第三条</w:t>
      </w:r>
      <w:r>
        <w:rPr>
          <w:rFonts w:ascii="仿宋_GB2312" w:eastAsia="仿宋_GB2312" w:hAnsi="微软雅黑" w:cs="宋体" w:hint="eastAsia"/>
          <w:kern w:val="0"/>
          <w:sz w:val="32"/>
          <w:szCs w:val="32"/>
          <w:shd w:val="clear" w:color="auto" w:fill="FFFFFF"/>
        </w:rPr>
        <w:t xml:space="preserve">　县级以上人民政府粮食和</w:t>
      </w:r>
      <w:r w:rsidR="000F2244">
        <w:rPr>
          <w:rFonts w:ascii="仿宋_GB2312" w:eastAsia="仿宋_GB2312" w:hAnsi="微软雅黑" w:cs="宋体" w:hint="eastAsia"/>
          <w:kern w:val="0"/>
          <w:sz w:val="32"/>
          <w:szCs w:val="32"/>
          <w:shd w:val="clear" w:color="auto" w:fill="FFFFFF"/>
        </w:rPr>
        <w:t>物资</w:t>
      </w:r>
      <w:r>
        <w:rPr>
          <w:rFonts w:ascii="仿宋_GB2312" w:eastAsia="仿宋_GB2312" w:hAnsi="微软雅黑" w:cs="宋体" w:hint="eastAsia"/>
          <w:kern w:val="0"/>
          <w:sz w:val="32"/>
          <w:szCs w:val="32"/>
          <w:shd w:val="clear" w:color="auto" w:fill="FFFFFF"/>
        </w:rPr>
        <w:t>储备行政管理部门（以下简称粮食和储备部门）负责本级</w:t>
      </w:r>
      <w:r w:rsidR="000F2244">
        <w:rPr>
          <w:rFonts w:ascii="仿宋_GB2312" w:eastAsia="仿宋_GB2312" w:hAnsi="微软雅黑" w:cs="宋体" w:hint="eastAsia"/>
          <w:kern w:val="0"/>
          <w:sz w:val="32"/>
          <w:szCs w:val="32"/>
          <w:shd w:val="clear" w:color="auto" w:fill="FFFFFF"/>
        </w:rPr>
        <w:t>政府粮油储备</w:t>
      </w:r>
      <w:r>
        <w:rPr>
          <w:rFonts w:ascii="仿宋_GB2312" w:eastAsia="仿宋_GB2312" w:hAnsi="微软雅黑" w:cs="宋体" w:hint="eastAsia"/>
          <w:kern w:val="0"/>
          <w:sz w:val="32"/>
          <w:szCs w:val="32"/>
          <w:shd w:val="clear" w:color="auto" w:fill="FFFFFF"/>
        </w:rPr>
        <w:t>质量安全</w:t>
      </w:r>
      <w:r w:rsidR="001A4ACD">
        <w:rPr>
          <w:rFonts w:ascii="仿宋_GB2312" w:eastAsia="仿宋_GB2312" w:hAnsi="微软雅黑" w:cs="宋体" w:hint="eastAsia"/>
          <w:kern w:val="0"/>
          <w:sz w:val="32"/>
          <w:szCs w:val="32"/>
          <w:shd w:val="clear" w:color="auto" w:fill="FFFFFF"/>
        </w:rPr>
        <w:t>监督</w:t>
      </w:r>
      <w:r>
        <w:rPr>
          <w:rFonts w:ascii="仿宋_GB2312" w:eastAsia="仿宋_GB2312" w:hAnsi="微软雅黑" w:cs="宋体" w:hint="eastAsia"/>
          <w:kern w:val="0"/>
          <w:sz w:val="32"/>
          <w:szCs w:val="32"/>
          <w:shd w:val="clear" w:color="auto" w:fill="FFFFFF"/>
        </w:rPr>
        <w:t>管理，对</w:t>
      </w:r>
      <w:r w:rsidR="000F2244">
        <w:rPr>
          <w:rFonts w:ascii="仿宋_GB2312" w:eastAsia="仿宋_GB2312" w:hAnsi="微软雅黑" w:cs="宋体" w:hint="eastAsia"/>
          <w:kern w:val="0"/>
          <w:sz w:val="32"/>
          <w:szCs w:val="32"/>
          <w:shd w:val="clear" w:color="auto" w:fill="FFFFFF"/>
        </w:rPr>
        <w:t>承储企业（库点）</w:t>
      </w:r>
      <w:r>
        <w:rPr>
          <w:rFonts w:ascii="仿宋_GB2312" w:eastAsia="仿宋_GB2312" w:hAnsi="微软雅黑" w:cs="宋体" w:hint="eastAsia"/>
          <w:kern w:val="0"/>
          <w:sz w:val="32"/>
          <w:szCs w:val="32"/>
          <w:shd w:val="clear" w:color="auto" w:fill="FFFFFF"/>
        </w:rPr>
        <w:t>质量安全管理工作加强指导、培训与服务</w:t>
      </w:r>
      <w:r w:rsidR="001A4ACD">
        <w:rPr>
          <w:rFonts w:ascii="仿宋_GB2312" w:eastAsia="仿宋_GB2312" w:hAnsi="微软雅黑" w:cs="宋体" w:hint="eastAsia"/>
          <w:kern w:val="0"/>
          <w:sz w:val="32"/>
          <w:szCs w:val="32"/>
          <w:shd w:val="clear" w:color="auto" w:fill="FFFFFF"/>
        </w:rPr>
        <w:t>。根据委托对本行政区域内上级地方政府粮油储备质量安</w:t>
      </w:r>
      <w:r w:rsidR="001A4ACD">
        <w:rPr>
          <w:rFonts w:ascii="仿宋_GB2312" w:eastAsia="仿宋_GB2312" w:hAnsi="微软雅黑" w:cs="宋体" w:hint="eastAsia"/>
          <w:kern w:val="0"/>
          <w:sz w:val="32"/>
          <w:szCs w:val="32"/>
          <w:shd w:val="clear" w:color="auto" w:fill="FFFFFF"/>
        </w:rPr>
        <w:lastRenderedPageBreak/>
        <w:t>全管理履行属地监管责任。</w:t>
      </w:r>
      <w:r w:rsidR="001A4ACD" w:rsidRPr="001A4ACD">
        <w:rPr>
          <w:rFonts w:ascii="仿宋_GB2312" w:eastAsia="仿宋_GB2312" w:hAnsi="微软雅黑" w:cs="宋体" w:hint="eastAsia"/>
          <w:kern w:val="0"/>
          <w:sz w:val="32"/>
          <w:szCs w:val="32"/>
          <w:shd w:val="clear" w:color="auto" w:fill="FFFFFF"/>
        </w:rPr>
        <w:t>上级粮食和储备部门指导下级粮食和储备部门开展政府粮油储备质量安全监督管理。</w:t>
      </w:r>
    </w:p>
    <w:p w14:paraId="6684FA76" w14:textId="1CB7CBA1"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t>第四条</w:t>
      </w:r>
      <w:r>
        <w:rPr>
          <w:rFonts w:ascii="仿宋_GB2312" w:eastAsia="仿宋_GB2312" w:hAnsi="微软雅黑" w:cs="宋体" w:hint="eastAsia"/>
          <w:kern w:val="0"/>
          <w:sz w:val="32"/>
          <w:szCs w:val="32"/>
          <w:shd w:val="clear" w:color="auto" w:fill="FFFFFF"/>
        </w:rPr>
        <w:t xml:space="preserve">　</w:t>
      </w:r>
      <w:r>
        <w:rPr>
          <w:rFonts w:ascii="仿宋_GB2312" w:eastAsia="仿宋_GB2312" w:hAnsi="仿宋_GB2312" w:cs="仿宋_GB2312" w:hint="eastAsia"/>
          <w:sz w:val="32"/>
          <w:szCs w:val="32"/>
        </w:rPr>
        <w:t>承担地方</w:t>
      </w:r>
      <w:r w:rsidR="000F2244">
        <w:rPr>
          <w:rFonts w:ascii="仿宋_GB2312" w:eastAsia="仿宋_GB2312" w:hAnsi="仿宋_GB2312" w:cs="仿宋_GB2312" w:hint="eastAsia"/>
          <w:sz w:val="32"/>
          <w:szCs w:val="32"/>
        </w:rPr>
        <w:t>政府粮油储备</w:t>
      </w:r>
      <w:r>
        <w:rPr>
          <w:rFonts w:ascii="仿宋_GB2312" w:eastAsia="仿宋_GB2312" w:hAnsi="仿宋_GB2312" w:cs="仿宋_GB2312" w:hint="eastAsia"/>
          <w:sz w:val="32"/>
          <w:szCs w:val="32"/>
        </w:rPr>
        <w:t>任务的</w:t>
      </w:r>
      <w:r w:rsidR="000F2244">
        <w:rPr>
          <w:rFonts w:ascii="仿宋_GB2312" w:eastAsia="仿宋_GB2312" w:hAnsi="仿宋_GB2312" w:cs="仿宋_GB2312" w:hint="eastAsia"/>
          <w:sz w:val="32"/>
          <w:szCs w:val="32"/>
        </w:rPr>
        <w:t>承储企业</w:t>
      </w:r>
      <w:r>
        <w:rPr>
          <w:rFonts w:ascii="仿宋_GB2312" w:eastAsia="仿宋_GB2312" w:hAnsi="仿宋_GB2312" w:cs="仿宋_GB2312" w:hint="eastAsia"/>
          <w:sz w:val="32"/>
          <w:szCs w:val="32"/>
        </w:rPr>
        <w:t>，对承储的</w:t>
      </w:r>
      <w:r w:rsidR="000F2244">
        <w:rPr>
          <w:rFonts w:ascii="仿宋_GB2312" w:eastAsia="仿宋_GB2312" w:hAnsi="仿宋_GB2312" w:cs="仿宋_GB2312" w:hint="eastAsia"/>
          <w:sz w:val="32"/>
          <w:szCs w:val="32"/>
        </w:rPr>
        <w:t>政府粮油储备</w:t>
      </w:r>
      <w:r>
        <w:rPr>
          <w:rFonts w:ascii="仿宋_GB2312" w:eastAsia="仿宋_GB2312" w:hAnsi="微软雅黑" w:cs="宋体" w:hint="eastAsia"/>
          <w:kern w:val="0"/>
          <w:sz w:val="32"/>
          <w:szCs w:val="32"/>
          <w:shd w:val="clear" w:color="auto" w:fill="FFFFFF"/>
        </w:rPr>
        <w:t>质量安全履行主体责任，其下属承储库点承担</w:t>
      </w:r>
      <w:r w:rsidR="000F2244">
        <w:rPr>
          <w:rFonts w:ascii="仿宋_GB2312" w:eastAsia="仿宋_GB2312" w:hAnsi="微软雅黑" w:cs="宋体" w:hint="eastAsia"/>
          <w:kern w:val="0"/>
          <w:sz w:val="32"/>
          <w:szCs w:val="32"/>
          <w:shd w:val="clear" w:color="auto" w:fill="FFFFFF"/>
        </w:rPr>
        <w:t>政府粮油储备</w:t>
      </w:r>
      <w:r>
        <w:rPr>
          <w:rFonts w:ascii="仿宋_GB2312" w:eastAsia="仿宋_GB2312" w:hAnsi="微软雅黑" w:cs="宋体" w:hint="eastAsia"/>
          <w:kern w:val="0"/>
          <w:sz w:val="32"/>
          <w:szCs w:val="32"/>
          <w:shd w:val="clear" w:color="auto" w:fill="FFFFFF"/>
        </w:rPr>
        <w:t>质量安全具体管理责任。</w:t>
      </w:r>
    </w:p>
    <w:p w14:paraId="2422DF26" w14:textId="7B8B364A" w:rsidR="007D2151" w:rsidRDefault="000F2244">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承储企业（库点）</w:t>
      </w:r>
      <w:r w:rsidR="00640069">
        <w:rPr>
          <w:rFonts w:ascii="仿宋_GB2312" w:eastAsia="仿宋_GB2312" w:hAnsi="微软雅黑" w:cs="宋体" w:hint="eastAsia"/>
          <w:kern w:val="0"/>
          <w:sz w:val="32"/>
          <w:szCs w:val="32"/>
          <w:shd w:val="clear" w:color="auto" w:fill="FFFFFF"/>
        </w:rPr>
        <w:t>应当严格执行国家和省有关质量管理规定要求，</w:t>
      </w:r>
      <w:r w:rsidR="00640069">
        <w:rPr>
          <w:rFonts w:ascii="仿宋_GB2312" w:eastAsia="仿宋_GB2312" w:hAnsi="微软雅黑" w:cs="宋体"/>
          <w:kern w:val="0"/>
          <w:sz w:val="32"/>
          <w:szCs w:val="32"/>
          <w:shd w:val="clear" w:color="auto" w:fill="FFFFFF"/>
        </w:rPr>
        <w:t>建立健全质量安全管理制度</w:t>
      </w:r>
      <w:r w:rsidR="00640069">
        <w:rPr>
          <w:rFonts w:ascii="仿宋_GB2312" w:eastAsia="仿宋_GB2312" w:hAnsi="微软雅黑" w:cs="宋体" w:hint="eastAsia"/>
          <w:kern w:val="0"/>
          <w:sz w:val="32"/>
          <w:szCs w:val="32"/>
          <w:shd w:val="clear" w:color="auto" w:fill="FFFFFF"/>
        </w:rPr>
        <w:t>；</w:t>
      </w:r>
      <w:bookmarkStart w:id="0" w:name="OLE_LINK6"/>
      <w:bookmarkStart w:id="1" w:name="OLE_LINK7"/>
      <w:r w:rsidR="00640069">
        <w:rPr>
          <w:rFonts w:ascii="仿宋_GB2312" w:eastAsia="仿宋_GB2312" w:hAnsi="微软雅黑" w:cs="宋体" w:hint="eastAsia"/>
          <w:kern w:val="0"/>
          <w:sz w:val="32"/>
          <w:szCs w:val="32"/>
          <w:shd w:val="clear" w:color="auto" w:fill="FFFFFF"/>
        </w:rPr>
        <w:t>具备</w:t>
      </w:r>
      <w:r w:rsidR="007A3B40">
        <w:rPr>
          <w:rFonts w:ascii="仿宋_GB2312" w:eastAsia="仿宋_GB2312" w:hAnsi="微软雅黑" w:cs="宋体" w:hint="eastAsia"/>
          <w:kern w:val="0"/>
          <w:sz w:val="32"/>
          <w:szCs w:val="32"/>
          <w:shd w:val="clear" w:color="auto" w:fill="FFFFFF"/>
        </w:rPr>
        <w:t>与承</w:t>
      </w:r>
      <w:proofErr w:type="gramStart"/>
      <w:r w:rsidR="007A3B40">
        <w:rPr>
          <w:rFonts w:ascii="仿宋_GB2312" w:eastAsia="仿宋_GB2312" w:hAnsi="微软雅黑" w:cs="宋体" w:hint="eastAsia"/>
          <w:kern w:val="0"/>
          <w:sz w:val="32"/>
          <w:szCs w:val="32"/>
          <w:shd w:val="clear" w:color="auto" w:fill="FFFFFF"/>
        </w:rPr>
        <w:t>储任务</w:t>
      </w:r>
      <w:proofErr w:type="gramEnd"/>
      <w:r w:rsidR="007A3B40">
        <w:rPr>
          <w:rFonts w:ascii="仿宋_GB2312" w:eastAsia="仿宋_GB2312" w:hAnsi="微软雅黑" w:cs="宋体" w:hint="eastAsia"/>
          <w:kern w:val="0"/>
          <w:sz w:val="32"/>
          <w:szCs w:val="32"/>
          <w:shd w:val="clear" w:color="auto" w:fill="FFFFFF"/>
        </w:rPr>
        <w:t>相适应的</w:t>
      </w:r>
      <w:r w:rsidR="00640069">
        <w:rPr>
          <w:rFonts w:ascii="仿宋_GB2312" w:eastAsia="仿宋_GB2312" w:hAnsi="微软雅黑" w:cs="宋体" w:hint="eastAsia"/>
          <w:kern w:val="0"/>
          <w:sz w:val="32"/>
          <w:szCs w:val="32"/>
          <w:shd w:val="clear" w:color="auto" w:fill="FFFFFF"/>
        </w:rPr>
        <w:t>质量安全检验仪器设备、检验场地以及检验人员</w:t>
      </w:r>
      <w:bookmarkEnd w:id="0"/>
      <w:bookmarkEnd w:id="1"/>
      <w:r w:rsidR="00640069">
        <w:rPr>
          <w:rFonts w:ascii="仿宋_GB2312" w:eastAsia="仿宋_GB2312" w:hAnsi="微软雅黑" w:cs="宋体" w:hint="eastAsia"/>
          <w:kern w:val="0"/>
          <w:sz w:val="32"/>
          <w:szCs w:val="32"/>
          <w:shd w:val="clear" w:color="auto" w:fill="FFFFFF"/>
        </w:rPr>
        <w:t>；定期开展培训，</w:t>
      </w:r>
      <w:r w:rsidR="00640069">
        <w:rPr>
          <w:rFonts w:ascii="仿宋_GB2312" w:eastAsia="仿宋_GB2312" w:hAnsi="微软雅黑" w:cs="宋体"/>
          <w:kern w:val="0"/>
          <w:sz w:val="32"/>
          <w:szCs w:val="32"/>
          <w:shd w:val="clear" w:color="auto" w:fill="FFFFFF"/>
        </w:rPr>
        <w:t>及时处理质量安全问题，确保</w:t>
      </w:r>
      <w:r>
        <w:rPr>
          <w:rFonts w:ascii="仿宋_GB2312" w:eastAsia="仿宋_GB2312" w:hAnsi="微软雅黑" w:cs="宋体"/>
          <w:kern w:val="0"/>
          <w:sz w:val="32"/>
          <w:szCs w:val="32"/>
          <w:shd w:val="clear" w:color="auto" w:fill="FFFFFF"/>
        </w:rPr>
        <w:t>政府粮油储备</w:t>
      </w:r>
      <w:r w:rsidR="00640069">
        <w:rPr>
          <w:rFonts w:ascii="仿宋_GB2312" w:eastAsia="仿宋_GB2312" w:hAnsi="微软雅黑" w:cs="宋体"/>
          <w:kern w:val="0"/>
          <w:sz w:val="32"/>
          <w:szCs w:val="32"/>
          <w:shd w:val="clear" w:color="auto" w:fill="FFFFFF"/>
        </w:rPr>
        <w:t>符合质量安全要求</w:t>
      </w:r>
      <w:r w:rsidR="00640069">
        <w:rPr>
          <w:rFonts w:ascii="仿宋_GB2312" w:eastAsia="仿宋_GB2312" w:hAnsi="微软雅黑" w:cs="宋体" w:hint="eastAsia"/>
          <w:kern w:val="0"/>
          <w:sz w:val="32"/>
          <w:szCs w:val="32"/>
          <w:shd w:val="clear" w:color="auto" w:fill="FFFFFF"/>
        </w:rPr>
        <w:t>。</w:t>
      </w:r>
    </w:p>
    <w:p w14:paraId="3564F3E7" w14:textId="520B9EF4"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t>第五条</w:t>
      </w:r>
      <w:r>
        <w:rPr>
          <w:rFonts w:ascii="仿宋_GB2312" w:eastAsia="仿宋_GB2312" w:hAnsi="微软雅黑" w:cs="宋体"/>
          <w:kern w:val="0"/>
          <w:sz w:val="32"/>
          <w:szCs w:val="32"/>
          <w:shd w:val="clear" w:color="auto" w:fill="FFFFFF"/>
        </w:rPr>
        <w:t xml:space="preserve">  </w:t>
      </w:r>
      <w:r>
        <w:rPr>
          <w:rFonts w:ascii="仿宋_GB2312" w:eastAsia="仿宋_GB2312" w:hAnsi="微软雅黑" w:cs="宋体" w:hint="eastAsia"/>
          <w:kern w:val="0"/>
          <w:sz w:val="32"/>
          <w:szCs w:val="32"/>
          <w:shd w:val="clear" w:color="auto" w:fill="FFFFFF"/>
        </w:rPr>
        <w:t>承担政府储备委托检验的</w:t>
      </w:r>
      <w:r>
        <w:rPr>
          <w:rFonts w:ascii="仿宋_GB2312" w:eastAsia="仿宋_GB2312" w:hAnsi="微软雅黑" w:cs="宋体"/>
          <w:kern w:val="0"/>
          <w:sz w:val="32"/>
          <w:szCs w:val="32"/>
          <w:shd w:val="clear" w:color="auto" w:fill="FFFFFF"/>
        </w:rPr>
        <w:t>粮食</w:t>
      </w:r>
      <w:bookmarkStart w:id="2" w:name="OLE_LINK1"/>
      <w:bookmarkStart w:id="3" w:name="OLE_LINK2"/>
      <w:r>
        <w:rPr>
          <w:rFonts w:ascii="仿宋_GB2312" w:eastAsia="仿宋_GB2312" w:hAnsi="微软雅黑" w:cs="宋体"/>
          <w:kern w:val="0"/>
          <w:sz w:val="32"/>
          <w:szCs w:val="32"/>
          <w:shd w:val="clear" w:color="auto" w:fill="FFFFFF"/>
        </w:rPr>
        <w:t>质量安全检验机构</w:t>
      </w:r>
      <w:bookmarkEnd w:id="2"/>
      <w:bookmarkEnd w:id="3"/>
      <w:r>
        <w:rPr>
          <w:rFonts w:ascii="仿宋_GB2312" w:eastAsia="仿宋_GB2312" w:hAnsi="微软雅黑" w:cs="宋体"/>
          <w:kern w:val="0"/>
          <w:sz w:val="32"/>
          <w:szCs w:val="32"/>
          <w:shd w:val="clear" w:color="auto" w:fill="FFFFFF"/>
        </w:rPr>
        <w:t>应当按照国家有关规定取得资质认定，熟悉</w:t>
      </w:r>
      <w:r w:rsidR="000F2244">
        <w:rPr>
          <w:rFonts w:ascii="仿宋_GB2312" w:eastAsia="仿宋_GB2312" w:hAnsi="微软雅黑" w:cs="宋体"/>
          <w:kern w:val="0"/>
          <w:sz w:val="32"/>
          <w:szCs w:val="32"/>
          <w:shd w:val="clear" w:color="auto" w:fill="FFFFFF"/>
        </w:rPr>
        <w:t>政府粮油储备</w:t>
      </w:r>
      <w:r>
        <w:rPr>
          <w:rFonts w:ascii="仿宋_GB2312" w:eastAsia="仿宋_GB2312" w:hAnsi="微软雅黑" w:cs="宋体"/>
          <w:kern w:val="0"/>
          <w:sz w:val="32"/>
          <w:szCs w:val="32"/>
          <w:shd w:val="clear" w:color="auto" w:fill="FFFFFF"/>
        </w:rPr>
        <w:t>质量政策要求</w:t>
      </w:r>
      <w:r>
        <w:rPr>
          <w:rFonts w:ascii="仿宋_GB2312" w:eastAsia="仿宋_GB2312" w:hAnsi="微软雅黑" w:cs="宋体" w:hint="eastAsia"/>
          <w:kern w:val="0"/>
          <w:sz w:val="32"/>
          <w:szCs w:val="32"/>
          <w:shd w:val="clear" w:color="auto" w:fill="FFFFFF"/>
        </w:rPr>
        <w:t>，</w:t>
      </w:r>
      <w:r w:rsidR="00871ED6">
        <w:rPr>
          <w:rFonts w:ascii="仿宋_GB2312" w:eastAsia="仿宋_GB2312" w:hAnsi="微软雅黑" w:cs="宋体" w:hint="eastAsia"/>
          <w:kern w:val="0"/>
          <w:sz w:val="32"/>
          <w:szCs w:val="32"/>
          <w:shd w:val="clear" w:color="auto" w:fill="FFFFFF"/>
        </w:rPr>
        <w:t>认真开展检验</w:t>
      </w:r>
      <w:r>
        <w:rPr>
          <w:rFonts w:ascii="仿宋_GB2312" w:eastAsia="仿宋_GB2312" w:hAnsi="微软雅黑" w:cs="宋体" w:hint="eastAsia"/>
          <w:kern w:val="0"/>
          <w:sz w:val="32"/>
          <w:szCs w:val="32"/>
          <w:shd w:val="clear" w:color="auto" w:fill="FFFFFF"/>
        </w:rPr>
        <w:t>及时报送检验结果</w:t>
      </w:r>
      <w:r w:rsidR="00463C55">
        <w:rPr>
          <w:rFonts w:ascii="仿宋_GB2312" w:eastAsia="仿宋_GB2312" w:hAnsi="微软雅黑" w:cs="宋体" w:hint="eastAsia"/>
          <w:kern w:val="0"/>
          <w:sz w:val="32"/>
          <w:szCs w:val="32"/>
          <w:shd w:val="clear" w:color="auto" w:fill="FFFFFF"/>
        </w:rPr>
        <w:t>，并</w:t>
      </w:r>
      <w:r w:rsidR="004B1D77">
        <w:rPr>
          <w:rFonts w:ascii="仿宋_GB2312" w:eastAsia="仿宋_GB2312" w:hAnsi="微软雅黑" w:cs="宋体" w:hint="eastAsia"/>
          <w:kern w:val="0"/>
          <w:sz w:val="32"/>
          <w:szCs w:val="32"/>
          <w:shd w:val="clear" w:color="auto" w:fill="FFFFFF"/>
        </w:rPr>
        <w:t>对</w:t>
      </w:r>
      <w:r>
        <w:rPr>
          <w:rFonts w:ascii="仿宋_GB2312" w:eastAsia="仿宋_GB2312" w:hAnsi="微软雅黑" w:cs="宋体" w:hint="eastAsia"/>
          <w:kern w:val="0"/>
          <w:sz w:val="32"/>
          <w:szCs w:val="32"/>
          <w:shd w:val="clear" w:color="auto" w:fill="FFFFFF"/>
        </w:rPr>
        <w:t>检验结果承担保密责任。</w:t>
      </w:r>
    </w:p>
    <w:p w14:paraId="25C2C7DC" w14:textId="77777777"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实行粮食质量安全检验机构与检验人负责制。检验人对出具的检验数据负责，审核签发人承担管理责任，检验机构对出具的检验报告负责。</w:t>
      </w:r>
    </w:p>
    <w:p w14:paraId="764740D8" w14:textId="22DDCAB6" w:rsidR="007D2151" w:rsidRDefault="00640069">
      <w:pPr>
        <w:widowControl/>
        <w:ind w:firstLineChars="200" w:firstLine="640"/>
        <w:jc w:val="left"/>
        <w:rPr>
          <w:rFonts w:ascii="仿宋_GB2312" w:eastAsia="仿宋_GB2312" w:hAnsi="微软雅黑" w:cs="宋体"/>
          <w:kern w:val="0"/>
          <w:sz w:val="32"/>
          <w:szCs w:val="32"/>
          <w:shd w:val="clear" w:color="auto" w:fill="FFFFFF"/>
        </w:rPr>
      </w:pPr>
      <w:bookmarkStart w:id="4" w:name="OLE_LINK4"/>
      <w:bookmarkStart w:id="5" w:name="OLE_LINK3"/>
      <w:r w:rsidRPr="008835D0">
        <w:rPr>
          <w:rFonts w:ascii="方正黑体_GBK" w:eastAsia="方正黑体_GBK" w:hAnsi="微软雅黑" w:cs="宋体" w:hint="eastAsia"/>
          <w:kern w:val="0"/>
          <w:sz w:val="32"/>
          <w:szCs w:val="32"/>
          <w:shd w:val="clear" w:color="auto" w:fill="FFFFFF"/>
        </w:rPr>
        <w:t>第六条</w:t>
      </w:r>
      <w:r>
        <w:rPr>
          <w:rFonts w:ascii="仿宋_GB2312" w:eastAsia="仿宋_GB2312" w:hAnsi="微软雅黑" w:cs="宋体" w:hint="eastAsia"/>
          <w:kern w:val="0"/>
          <w:sz w:val="32"/>
          <w:szCs w:val="32"/>
          <w:shd w:val="clear" w:color="auto" w:fill="FFFFFF"/>
        </w:rPr>
        <w:t xml:space="preserve">　</w:t>
      </w:r>
      <w:bookmarkEnd w:id="4"/>
      <w:bookmarkEnd w:id="5"/>
      <w:r>
        <w:rPr>
          <w:rFonts w:ascii="仿宋_GB2312" w:eastAsia="仿宋_GB2312" w:hAnsi="微软雅黑" w:cs="宋体" w:hint="eastAsia"/>
          <w:kern w:val="0"/>
          <w:sz w:val="32"/>
          <w:szCs w:val="32"/>
          <w:shd w:val="clear" w:color="auto" w:fill="FFFFFF"/>
        </w:rPr>
        <w:t>实行</w:t>
      </w:r>
      <w:r w:rsidR="000F2244">
        <w:rPr>
          <w:rFonts w:ascii="仿宋_GB2312" w:eastAsia="仿宋_GB2312" w:hAnsi="微软雅黑" w:cs="宋体" w:hint="eastAsia"/>
          <w:kern w:val="0"/>
          <w:sz w:val="32"/>
          <w:szCs w:val="32"/>
          <w:shd w:val="clear" w:color="auto" w:fill="FFFFFF"/>
        </w:rPr>
        <w:t>政府粮油储备</w:t>
      </w:r>
      <w:r>
        <w:rPr>
          <w:rFonts w:ascii="仿宋_GB2312" w:eastAsia="仿宋_GB2312" w:hAnsi="微软雅黑" w:cs="宋体" w:hint="eastAsia"/>
          <w:kern w:val="0"/>
          <w:sz w:val="32"/>
          <w:szCs w:val="32"/>
          <w:shd w:val="clear" w:color="auto" w:fill="FFFFFF"/>
        </w:rPr>
        <w:t>入库检验制度。</w:t>
      </w:r>
      <w:r w:rsidR="000F2244">
        <w:rPr>
          <w:rFonts w:ascii="仿宋_GB2312" w:eastAsia="仿宋_GB2312" w:hAnsi="微软雅黑" w:cs="宋体" w:hint="eastAsia"/>
          <w:kern w:val="0"/>
          <w:sz w:val="32"/>
          <w:szCs w:val="32"/>
          <w:shd w:val="clear" w:color="auto" w:fill="FFFFFF"/>
        </w:rPr>
        <w:t>承储企业（库点）</w:t>
      </w:r>
      <w:r>
        <w:rPr>
          <w:rFonts w:ascii="仿宋_GB2312" w:eastAsia="仿宋_GB2312" w:hAnsi="微软雅黑" w:cs="宋体" w:hint="eastAsia"/>
          <w:kern w:val="0"/>
          <w:sz w:val="32"/>
          <w:szCs w:val="32"/>
          <w:shd w:val="clear" w:color="auto" w:fill="FFFFFF"/>
        </w:rPr>
        <w:t>收购、采购的</w:t>
      </w:r>
      <w:r w:rsidR="001A4ACD">
        <w:rPr>
          <w:rFonts w:ascii="仿宋_GB2312" w:eastAsia="仿宋_GB2312" w:hAnsi="微软雅黑" w:cs="宋体" w:hint="eastAsia"/>
          <w:kern w:val="0"/>
          <w:sz w:val="32"/>
          <w:szCs w:val="32"/>
          <w:shd w:val="clear" w:color="auto" w:fill="FFFFFF"/>
        </w:rPr>
        <w:t>原</w:t>
      </w:r>
      <w:r w:rsidR="001A4ACD" w:rsidRPr="001A4ACD">
        <w:rPr>
          <w:rFonts w:ascii="仿宋_GB2312" w:eastAsia="仿宋_GB2312" w:hAnsi="微软雅黑" w:cs="宋体" w:hint="eastAsia"/>
          <w:kern w:val="0"/>
          <w:sz w:val="32"/>
          <w:szCs w:val="32"/>
          <w:shd w:val="clear" w:color="auto" w:fill="FFFFFF"/>
        </w:rPr>
        <w:t>粮和植物</w:t>
      </w:r>
      <w:r w:rsidR="00930424">
        <w:rPr>
          <w:rFonts w:ascii="仿宋_GB2312" w:eastAsia="仿宋_GB2312" w:hAnsi="微软雅黑" w:cs="宋体" w:hint="eastAsia"/>
          <w:kern w:val="0"/>
          <w:sz w:val="32"/>
          <w:szCs w:val="32"/>
          <w:shd w:val="clear" w:color="auto" w:fill="FFFFFF"/>
        </w:rPr>
        <w:t>原油</w:t>
      </w:r>
      <w:r>
        <w:rPr>
          <w:rFonts w:ascii="仿宋_GB2312" w:eastAsia="仿宋_GB2312" w:hAnsi="微软雅黑" w:cs="宋体" w:hint="eastAsia"/>
          <w:kern w:val="0"/>
          <w:sz w:val="32"/>
          <w:szCs w:val="32"/>
          <w:shd w:val="clear" w:color="auto" w:fill="FFFFFF"/>
        </w:rPr>
        <w:t>应当按照相关标准和规定进行质量安全检验。不符合粮</w:t>
      </w:r>
      <w:r w:rsidR="008835D0">
        <w:rPr>
          <w:rFonts w:ascii="仿宋_GB2312" w:eastAsia="仿宋_GB2312" w:hAnsi="微软雅黑" w:cs="宋体" w:hint="eastAsia"/>
          <w:kern w:val="0"/>
          <w:sz w:val="32"/>
          <w:szCs w:val="32"/>
          <w:shd w:val="clear" w:color="auto" w:fill="FFFFFF"/>
        </w:rPr>
        <w:t>油</w:t>
      </w:r>
      <w:r>
        <w:rPr>
          <w:rFonts w:ascii="仿宋_GB2312" w:eastAsia="仿宋_GB2312" w:hAnsi="微软雅黑" w:cs="宋体" w:hint="eastAsia"/>
          <w:kern w:val="0"/>
          <w:sz w:val="32"/>
          <w:szCs w:val="32"/>
          <w:shd w:val="clear" w:color="auto" w:fill="FFFFFF"/>
        </w:rPr>
        <w:t>质量要求、经整理后仍不达标的不得入库。</w:t>
      </w:r>
      <w:r w:rsidR="000F2244">
        <w:rPr>
          <w:rFonts w:ascii="仿宋_GB2312" w:eastAsia="仿宋_GB2312" w:hAnsi="微软雅黑" w:cs="宋体" w:hint="eastAsia"/>
          <w:kern w:val="0"/>
          <w:sz w:val="32"/>
          <w:szCs w:val="32"/>
          <w:shd w:val="clear" w:color="auto" w:fill="FFFFFF"/>
        </w:rPr>
        <w:t>承储企业（库点）</w:t>
      </w:r>
      <w:r>
        <w:rPr>
          <w:rFonts w:ascii="仿宋_GB2312" w:eastAsia="仿宋_GB2312" w:hAnsi="微软雅黑" w:cs="宋体" w:hint="eastAsia"/>
          <w:kern w:val="0"/>
          <w:sz w:val="32"/>
          <w:szCs w:val="32"/>
          <w:shd w:val="clear" w:color="auto" w:fill="FFFFFF"/>
        </w:rPr>
        <w:t>采购成品粮油，应要求</w:t>
      </w:r>
      <w:r w:rsidR="00451C06">
        <w:rPr>
          <w:rFonts w:ascii="仿宋_GB2312" w:eastAsia="仿宋_GB2312" w:hAnsi="微软雅黑" w:cs="宋体" w:hint="eastAsia"/>
          <w:kern w:val="0"/>
          <w:sz w:val="32"/>
          <w:szCs w:val="32"/>
          <w:shd w:val="clear" w:color="auto" w:fill="FFFFFF"/>
        </w:rPr>
        <w:t>粮油</w:t>
      </w:r>
      <w:r>
        <w:rPr>
          <w:rFonts w:ascii="仿宋_GB2312" w:eastAsia="仿宋_GB2312" w:hAnsi="微软雅黑" w:cs="宋体" w:hint="eastAsia"/>
          <w:kern w:val="0"/>
          <w:sz w:val="32"/>
          <w:szCs w:val="32"/>
          <w:shd w:val="clear" w:color="auto" w:fill="FFFFFF"/>
        </w:rPr>
        <w:t>经营企业提供</w:t>
      </w:r>
      <w:r w:rsidR="00FD3655">
        <w:rPr>
          <w:rFonts w:ascii="仿宋_GB2312" w:eastAsia="仿宋_GB2312" w:hAnsi="微软雅黑" w:cs="宋体" w:hint="eastAsia"/>
          <w:kern w:val="0"/>
          <w:sz w:val="32"/>
          <w:szCs w:val="32"/>
          <w:shd w:val="clear" w:color="auto" w:fill="FFFFFF"/>
        </w:rPr>
        <w:t>获得</w:t>
      </w:r>
      <w:r w:rsidR="00FD3655">
        <w:rPr>
          <w:rFonts w:ascii="仿宋_GB2312" w:eastAsia="仿宋_GB2312" w:hAnsi="微软雅黑" w:cs="宋体" w:hint="eastAsia"/>
          <w:kern w:val="0"/>
          <w:sz w:val="32"/>
          <w:szCs w:val="32"/>
          <w:shd w:val="clear" w:color="auto" w:fill="FFFFFF"/>
        </w:rPr>
        <w:lastRenderedPageBreak/>
        <w:t>食品生产许可证生产厂家出具的质检报告，或提供</w:t>
      </w:r>
      <w:r>
        <w:rPr>
          <w:rFonts w:ascii="仿宋_GB2312" w:eastAsia="仿宋_GB2312" w:hAnsi="微软雅黑" w:cs="宋体" w:hint="eastAsia"/>
          <w:kern w:val="0"/>
          <w:sz w:val="32"/>
          <w:szCs w:val="32"/>
          <w:shd w:val="clear" w:color="auto" w:fill="FFFFFF"/>
        </w:rPr>
        <w:t>有资质的粮食质量安全检验机构出具的检验报告</w:t>
      </w:r>
      <w:r w:rsidR="00930424">
        <w:rPr>
          <w:rFonts w:ascii="仿宋_GB2312" w:eastAsia="仿宋_GB2312" w:hAnsi="微软雅黑" w:cs="宋体" w:hint="eastAsia"/>
          <w:kern w:val="0"/>
          <w:sz w:val="32"/>
          <w:szCs w:val="32"/>
          <w:shd w:val="clear" w:color="auto" w:fill="FFFFFF"/>
        </w:rPr>
        <w:t>。</w:t>
      </w:r>
      <w:r w:rsidR="00FD3655">
        <w:rPr>
          <w:rFonts w:ascii="仿宋_GB2312" w:eastAsia="仿宋_GB2312" w:hAnsi="微软雅黑" w:cs="宋体" w:hint="eastAsia"/>
          <w:kern w:val="0"/>
          <w:sz w:val="32"/>
          <w:szCs w:val="32"/>
          <w:shd w:val="clear" w:color="auto" w:fill="FFFFFF"/>
        </w:rPr>
        <w:t>在效期内的质检报告可作为储备入库的质量安全凭证。</w:t>
      </w:r>
    </w:p>
    <w:p w14:paraId="6B0C2C8A" w14:textId="31A82B15"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t>第七条</w:t>
      </w:r>
      <w:r>
        <w:rPr>
          <w:rFonts w:ascii="仿宋_GB2312" w:eastAsia="仿宋_GB2312" w:hAnsi="微软雅黑" w:cs="宋体" w:hint="eastAsia"/>
          <w:kern w:val="0"/>
          <w:sz w:val="32"/>
          <w:szCs w:val="32"/>
          <w:shd w:val="clear" w:color="auto" w:fill="FFFFFF"/>
        </w:rPr>
        <w:t xml:space="preserve">　</w:t>
      </w:r>
      <w:r w:rsidR="000F2244">
        <w:rPr>
          <w:rFonts w:ascii="仿宋_GB2312" w:eastAsia="仿宋_GB2312" w:hAnsi="微软雅黑" w:cs="宋体" w:hint="eastAsia"/>
          <w:kern w:val="0"/>
          <w:sz w:val="32"/>
          <w:szCs w:val="32"/>
          <w:shd w:val="clear" w:color="auto" w:fill="FFFFFF"/>
        </w:rPr>
        <w:t>政府粮油储备</w:t>
      </w:r>
      <w:r>
        <w:rPr>
          <w:rFonts w:ascii="仿宋_GB2312" w:eastAsia="仿宋_GB2312" w:hAnsi="微软雅黑" w:cs="宋体" w:hint="eastAsia"/>
          <w:kern w:val="0"/>
          <w:sz w:val="32"/>
          <w:szCs w:val="32"/>
          <w:shd w:val="clear" w:color="auto" w:fill="FFFFFF"/>
        </w:rPr>
        <w:t>入库检验执行国家相关标准的常规质量指标和主要食品安全指标</w:t>
      </w:r>
      <w:r>
        <w:rPr>
          <w:rFonts w:ascii="仿宋_GB2312" w:eastAsia="仿宋_GB2312" w:hAnsi="微软雅黑" w:cs="宋体"/>
          <w:kern w:val="0"/>
          <w:sz w:val="32"/>
          <w:szCs w:val="32"/>
          <w:shd w:val="clear" w:color="auto" w:fill="FFFFFF"/>
        </w:rPr>
        <w:t>项目</w:t>
      </w:r>
      <w:r>
        <w:rPr>
          <w:rFonts w:ascii="仿宋_GB2312" w:eastAsia="仿宋_GB2312" w:hAnsi="微软雅黑" w:cs="宋体" w:hint="eastAsia"/>
          <w:kern w:val="0"/>
          <w:sz w:val="32"/>
          <w:szCs w:val="32"/>
          <w:shd w:val="clear" w:color="auto" w:fill="FFFFFF"/>
        </w:rPr>
        <w:t>，</w:t>
      </w:r>
      <w:r>
        <w:rPr>
          <w:rFonts w:ascii="仿宋_GB2312" w:eastAsia="仿宋_GB2312" w:hAnsi="微软雅黑" w:cs="宋体"/>
          <w:kern w:val="0"/>
          <w:sz w:val="32"/>
          <w:szCs w:val="32"/>
          <w:shd w:val="clear" w:color="auto" w:fill="FFFFFF"/>
        </w:rPr>
        <w:t>不得少于</w:t>
      </w:r>
      <w:r>
        <w:rPr>
          <w:rFonts w:ascii="仿宋_GB2312" w:eastAsia="仿宋_GB2312" w:hAnsi="微软雅黑" w:cs="宋体" w:hint="eastAsia"/>
          <w:kern w:val="0"/>
          <w:sz w:val="32"/>
          <w:szCs w:val="32"/>
          <w:shd w:val="clear" w:color="auto" w:fill="FFFFFF"/>
        </w:rPr>
        <w:t>以下</w:t>
      </w:r>
      <w:r>
        <w:rPr>
          <w:rFonts w:ascii="仿宋_GB2312" w:eastAsia="仿宋_GB2312" w:hAnsi="微软雅黑" w:cs="宋体"/>
          <w:kern w:val="0"/>
          <w:sz w:val="32"/>
          <w:szCs w:val="32"/>
          <w:shd w:val="clear" w:color="auto" w:fill="FFFFFF"/>
        </w:rPr>
        <w:t>必检</w:t>
      </w:r>
      <w:r>
        <w:rPr>
          <w:rFonts w:ascii="仿宋_GB2312" w:eastAsia="仿宋_GB2312" w:hAnsi="微软雅黑" w:cs="宋体" w:hint="eastAsia"/>
          <w:kern w:val="0"/>
          <w:sz w:val="32"/>
          <w:szCs w:val="32"/>
          <w:shd w:val="clear" w:color="auto" w:fill="FFFFFF"/>
        </w:rPr>
        <w:t>项目：</w:t>
      </w:r>
    </w:p>
    <w:p w14:paraId="097042AC" w14:textId="3705BA20"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（一）常规质量指标</w:t>
      </w:r>
    </w:p>
    <w:p w14:paraId="73442E94" w14:textId="77777777"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稻谷：色泽气味、出糙率、</w:t>
      </w:r>
      <w:proofErr w:type="gramStart"/>
      <w:r>
        <w:rPr>
          <w:rFonts w:ascii="仿宋_GB2312" w:eastAsia="仿宋_GB2312" w:hAnsi="微软雅黑" w:cs="宋体" w:hint="eastAsia"/>
          <w:kern w:val="0"/>
          <w:sz w:val="32"/>
          <w:szCs w:val="32"/>
          <w:shd w:val="clear" w:color="auto" w:fill="FFFFFF"/>
        </w:rPr>
        <w:t>谷外糙米</w:t>
      </w:r>
      <w:proofErr w:type="gramEnd"/>
      <w:r>
        <w:rPr>
          <w:rFonts w:ascii="仿宋_GB2312" w:eastAsia="仿宋_GB2312" w:hAnsi="微软雅黑" w:cs="宋体" w:hint="eastAsia"/>
          <w:kern w:val="0"/>
          <w:sz w:val="32"/>
          <w:szCs w:val="32"/>
          <w:shd w:val="clear" w:color="auto" w:fill="FFFFFF"/>
        </w:rPr>
        <w:t>、整精米率、杂质、水分、黄粒米、互混率。</w:t>
      </w:r>
    </w:p>
    <w:p w14:paraId="3E357825" w14:textId="77777777"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小麦：色泽气味、容重、不完善粒、杂质、水分。</w:t>
      </w:r>
    </w:p>
    <w:p w14:paraId="4F16618E" w14:textId="77777777"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玉米：色泽气味、容重、不完善粒、霉变粒、杂质、水分。</w:t>
      </w:r>
    </w:p>
    <w:p w14:paraId="26EF588D" w14:textId="77777777"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大米：色泽气味、碎米、加工精度、不完善粒、水分、杂质、黄粒米、互混率。</w:t>
      </w:r>
    </w:p>
    <w:p w14:paraId="05A41347" w14:textId="77777777" w:rsidR="00790B40" w:rsidRDefault="00640069" w:rsidP="00790B40">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小麦粉：色泽气味、加工精度、灰分、水分、含砂量、外观形态</w:t>
      </w:r>
      <w:r w:rsidR="009057DB">
        <w:rPr>
          <w:rFonts w:ascii="仿宋_GB2312" w:eastAsia="仿宋_GB2312" w:hAnsi="微软雅黑" w:cs="宋体" w:hint="eastAsia"/>
          <w:kern w:val="0"/>
          <w:sz w:val="32"/>
          <w:szCs w:val="32"/>
          <w:shd w:val="clear" w:color="auto" w:fill="FFFFFF"/>
        </w:rPr>
        <w:t>。</w:t>
      </w:r>
    </w:p>
    <w:p w14:paraId="2405EED1" w14:textId="344113EC" w:rsidR="007D2151" w:rsidRDefault="00790B40">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植物油：气味滋味、水分及挥发物、不溶性杂质、酸</w:t>
      </w:r>
      <w:r w:rsidR="006C55A0">
        <w:rPr>
          <w:rFonts w:ascii="仿宋_GB2312" w:eastAsia="仿宋_GB2312" w:hAnsi="微软雅黑" w:cs="宋体" w:hint="eastAsia"/>
          <w:kern w:val="0"/>
          <w:sz w:val="32"/>
          <w:szCs w:val="32"/>
          <w:shd w:val="clear" w:color="auto" w:fill="FFFFFF"/>
        </w:rPr>
        <w:t>价</w:t>
      </w:r>
      <w:r>
        <w:rPr>
          <w:rFonts w:ascii="仿宋_GB2312" w:eastAsia="仿宋_GB2312" w:hAnsi="微软雅黑" w:cs="宋体" w:hint="eastAsia"/>
          <w:kern w:val="0"/>
          <w:sz w:val="32"/>
          <w:szCs w:val="32"/>
          <w:shd w:val="clear" w:color="auto" w:fill="FFFFFF"/>
        </w:rPr>
        <w:t>、过氧化值、溶剂残留量。</w:t>
      </w:r>
    </w:p>
    <w:p w14:paraId="740E5BA3" w14:textId="77777777"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（二）主要食品安全指标</w:t>
      </w:r>
    </w:p>
    <w:p w14:paraId="14D988D7" w14:textId="35A49F81"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稻谷：镉、铅、黄曲霉毒素</w:t>
      </w:r>
      <w:r>
        <w:rPr>
          <w:rFonts w:ascii="仿宋_GB2312" w:eastAsia="仿宋_GB2312" w:hAnsi="微软雅黑" w:cs="宋体"/>
          <w:kern w:val="0"/>
          <w:sz w:val="32"/>
          <w:szCs w:val="32"/>
          <w:shd w:val="clear" w:color="auto" w:fill="FFFFFF"/>
        </w:rPr>
        <w:t>B</w:t>
      </w:r>
      <w:r w:rsidRPr="00187F64">
        <w:rPr>
          <w:rFonts w:ascii="仿宋_GB2312" w:eastAsia="仿宋_GB2312" w:hAnsi="微软雅黑" w:cs="宋体"/>
          <w:kern w:val="0"/>
          <w:sz w:val="32"/>
          <w:szCs w:val="32"/>
          <w:shd w:val="clear" w:color="auto" w:fill="FFFFFF"/>
          <w:vertAlign w:val="subscript"/>
        </w:rPr>
        <w:t>1</w:t>
      </w:r>
      <w:r>
        <w:rPr>
          <w:rFonts w:ascii="仿宋_GB2312" w:eastAsia="仿宋_GB2312" w:hAnsi="微软雅黑" w:cs="宋体"/>
          <w:kern w:val="0"/>
          <w:sz w:val="32"/>
          <w:szCs w:val="32"/>
          <w:shd w:val="clear" w:color="auto" w:fill="FFFFFF"/>
        </w:rPr>
        <w:t>。</w:t>
      </w:r>
    </w:p>
    <w:p w14:paraId="089D84ED" w14:textId="32A40346"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小麦：</w:t>
      </w:r>
      <w:proofErr w:type="gramStart"/>
      <w:r>
        <w:rPr>
          <w:rFonts w:ascii="仿宋_GB2312" w:eastAsia="仿宋_GB2312" w:hAnsi="微软雅黑" w:cs="宋体" w:hint="eastAsia"/>
          <w:kern w:val="0"/>
          <w:sz w:val="32"/>
          <w:szCs w:val="32"/>
          <w:shd w:val="clear" w:color="auto" w:fill="FFFFFF"/>
        </w:rPr>
        <w:t>脱氧雪腐镰刀菌</w:t>
      </w:r>
      <w:proofErr w:type="gramEnd"/>
      <w:r>
        <w:rPr>
          <w:rFonts w:ascii="仿宋_GB2312" w:eastAsia="仿宋_GB2312" w:hAnsi="微软雅黑" w:cs="宋体" w:hint="eastAsia"/>
          <w:kern w:val="0"/>
          <w:sz w:val="32"/>
          <w:szCs w:val="32"/>
          <w:shd w:val="clear" w:color="auto" w:fill="FFFFFF"/>
        </w:rPr>
        <w:t>烯醇</w:t>
      </w:r>
      <w:r>
        <w:rPr>
          <w:rFonts w:ascii="仿宋_GB2312" w:eastAsia="仿宋_GB2312" w:hAnsi="微软雅黑" w:cs="宋体"/>
          <w:kern w:val="0"/>
          <w:sz w:val="32"/>
          <w:szCs w:val="32"/>
          <w:shd w:val="clear" w:color="auto" w:fill="FFFFFF"/>
        </w:rPr>
        <w:t>、玉米</w:t>
      </w:r>
      <w:proofErr w:type="gramStart"/>
      <w:r>
        <w:rPr>
          <w:rFonts w:ascii="仿宋_GB2312" w:eastAsia="仿宋_GB2312" w:hAnsi="微软雅黑" w:cs="宋体" w:hint="eastAsia"/>
          <w:kern w:val="0"/>
          <w:sz w:val="32"/>
          <w:szCs w:val="32"/>
          <w:shd w:val="clear" w:color="auto" w:fill="FFFFFF"/>
        </w:rPr>
        <w:t>赤</w:t>
      </w:r>
      <w:proofErr w:type="gramEnd"/>
      <w:r>
        <w:rPr>
          <w:rFonts w:ascii="仿宋_GB2312" w:eastAsia="仿宋_GB2312" w:hAnsi="微软雅黑" w:cs="宋体" w:hint="eastAsia"/>
          <w:kern w:val="0"/>
          <w:sz w:val="32"/>
          <w:szCs w:val="32"/>
          <w:shd w:val="clear" w:color="auto" w:fill="FFFFFF"/>
        </w:rPr>
        <w:t>霉烯酮</w:t>
      </w:r>
      <w:r>
        <w:rPr>
          <w:rFonts w:ascii="仿宋_GB2312" w:eastAsia="仿宋_GB2312" w:hAnsi="微软雅黑" w:cs="宋体"/>
          <w:kern w:val="0"/>
          <w:sz w:val="32"/>
          <w:szCs w:val="32"/>
          <w:shd w:val="clear" w:color="auto" w:fill="FFFFFF"/>
        </w:rPr>
        <w:t>。</w:t>
      </w:r>
    </w:p>
    <w:p w14:paraId="0467936A" w14:textId="625E7C68"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玉米：黄曲霉毒素</w:t>
      </w:r>
      <w:r>
        <w:rPr>
          <w:rFonts w:ascii="仿宋_GB2312" w:eastAsia="仿宋_GB2312" w:hAnsi="微软雅黑" w:cs="宋体"/>
          <w:kern w:val="0"/>
          <w:sz w:val="32"/>
          <w:szCs w:val="32"/>
          <w:shd w:val="clear" w:color="auto" w:fill="FFFFFF"/>
        </w:rPr>
        <w:t>B</w:t>
      </w:r>
      <w:r w:rsidRPr="00187F64">
        <w:rPr>
          <w:rFonts w:ascii="仿宋_GB2312" w:eastAsia="仿宋_GB2312" w:hAnsi="微软雅黑" w:cs="宋体"/>
          <w:kern w:val="0"/>
          <w:sz w:val="32"/>
          <w:szCs w:val="32"/>
          <w:shd w:val="clear" w:color="auto" w:fill="FFFFFF"/>
          <w:vertAlign w:val="subscript"/>
        </w:rPr>
        <w:t>1</w:t>
      </w:r>
      <w:r w:rsidR="007972C9">
        <w:rPr>
          <w:rFonts w:ascii="仿宋_GB2312" w:eastAsia="仿宋_GB2312" w:hAnsi="微软雅黑" w:cs="宋体" w:hint="eastAsia"/>
          <w:kern w:val="0"/>
          <w:sz w:val="32"/>
          <w:szCs w:val="32"/>
          <w:shd w:val="clear" w:color="auto" w:fill="FFFFFF"/>
        </w:rPr>
        <w:t>、</w:t>
      </w:r>
      <w:proofErr w:type="gramStart"/>
      <w:r>
        <w:rPr>
          <w:rFonts w:ascii="仿宋_GB2312" w:eastAsia="仿宋_GB2312" w:hAnsi="微软雅黑" w:cs="宋体" w:hint="eastAsia"/>
          <w:kern w:val="0"/>
          <w:sz w:val="32"/>
          <w:szCs w:val="32"/>
          <w:shd w:val="clear" w:color="auto" w:fill="FFFFFF"/>
        </w:rPr>
        <w:t>脱氧雪腐镰刀菌</w:t>
      </w:r>
      <w:proofErr w:type="gramEnd"/>
      <w:r>
        <w:rPr>
          <w:rFonts w:ascii="仿宋_GB2312" w:eastAsia="仿宋_GB2312" w:hAnsi="微软雅黑" w:cs="宋体" w:hint="eastAsia"/>
          <w:kern w:val="0"/>
          <w:sz w:val="32"/>
          <w:szCs w:val="32"/>
          <w:shd w:val="clear" w:color="auto" w:fill="FFFFFF"/>
        </w:rPr>
        <w:t>烯醇</w:t>
      </w:r>
      <w:r w:rsidR="007972C9">
        <w:rPr>
          <w:rFonts w:ascii="仿宋_GB2312" w:eastAsia="仿宋_GB2312" w:hAnsi="微软雅黑" w:cs="宋体" w:hint="eastAsia"/>
          <w:kern w:val="0"/>
          <w:sz w:val="32"/>
          <w:szCs w:val="32"/>
          <w:shd w:val="clear" w:color="auto" w:fill="FFFFFF"/>
        </w:rPr>
        <w:t>、</w:t>
      </w:r>
      <w:r>
        <w:rPr>
          <w:rFonts w:ascii="仿宋_GB2312" w:eastAsia="仿宋_GB2312" w:hAnsi="微软雅黑" w:cs="宋体"/>
          <w:kern w:val="0"/>
          <w:sz w:val="32"/>
          <w:szCs w:val="32"/>
          <w:shd w:val="clear" w:color="auto" w:fill="FFFFFF"/>
        </w:rPr>
        <w:t>玉米</w:t>
      </w:r>
      <w:proofErr w:type="gramStart"/>
      <w:r>
        <w:rPr>
          <w:rFonts w:ascii="仿宋_GB2312" w:eastAsia="仿宋_GB2312" w:hAnsi="微软雅黑" w:cs="宋体" w:hint="eastAsia"/>
          <w:kern w:val="0"/>
          <w:sz w:val="32"/>
          <w:szCs w:val="32"/>
          <w:shd w:val="clear" w:color="auto" w:fill="FFFFFF"/>
        </w:rPr>
        <w:t>赤</w:t>
      </w:r>
      <w:proofErr w:type="gramEnd"/>
      <w:r>
        <w:rPr>
          <w:rFonts w:ascii="仿宋_GB2312" w:eastAsia="仿宋_GB2312" w:hAnsi="微软雅黑" w:cs="宋体" w:hint="eastAsia"/>
          <w:kern w:val="0"/>
          <w:sz w:val="32"/>
          <w:szCs w:val="32"/>
          <w:shd w:val="clear" w:color="auto" w:fill="FFFFFF"/>
        </w:rPr>
        <w:t>霉烯酮</w:t>
      </w:r>
      <w:r>
        <w:rPr>
          <w:rFonts w:ascii="仿宋_GB2312" w:eastAsia="仿宋_GB2312" w:hAnsi="微软雅黑" w:cs="宋体"/>
          <w:kern w:val="0"/>
          <w:sz w:val="32"/>
          <w:szCs w:val="32"/>
          <w:shd w:val="clear" w:color="auto" w:fill="FFFFFF"/>
        </w:rPr>
        <w:t>。</w:t>
      </w:r>
    </w:p>
    <w:p w14:paraId="7D24CDC1" w14:textId="77777777" w:rsidR="000352B0" w:rsidRDefault="000352B0" w:rsidP="000352B0">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lastRenderedPageBreak/>
        <w:t>大米：镉、铅、黄曲霉毒素</w:t>
      </w:r>
      <w:r>
        <w:rPr>
          <w:rFonts w:ascii="仿宋_GB2312" w:eastAsia="仿宋_GB2312" w:hAnsi="微软雅黑" w:cs="宋体"/>
          <w:kern w:val="0"/>
          <w:sz w:val="32"/>
          <w:szCs w:val="32"/>
          <w:shd w:val="clear" w:color="auto" w:fill="FFFFFF"/>
        </w:rPr>
        <w:t>B</w:t>
      </w:r>
      <w:r>
        <w:rPr>
          <w:rFonts w:ascii="仿宋_GB2312" w:eastAsia="仿宋_GB2312" w:hAnsi="微软雅黑" w:cs="宋体"/>
          <w:kern w:val="0"/>
          <w:sz w:val="32"/>
          <w:szCs w:val="32"/>
          <w:shd w:val="clear" w:color="auto" w:fill="FFFFFF"/>
          <w:vertAlign w:val="subscript"/>
        </w:rPr>
        <w:t>1</w:t>
      </w:r>
      <w:r>
        <w:rPr>
          <w:rFonts w:ascii="仿宋_GB2312" w:eastAsia="仿宋_GB2312" w:hAnsi="微软雅黑" w:cs="宋体"/>
          <w:kern w:val="0"/>
          <w:sz w:val="32"/>
          <w:szCs w:val="32"/>
          <w:shd w:val="clear" w:color="auto" w:fill="FFFFFF"/>
        </w:rPr>
        <w:t>。</w:t>
      </w:r>
    </w:p>
    <w:p w14:paraId="1889E50C" w14:textId="104E50C7" w:rsidR="000352B0" w:rsidRDefault="000352B0" w:rsidP="0017272C">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小麦粉：</w:t>
      </w:r>
      <w:proofErr w:type="gramStart"/>
      <w:r>
        <w:rPr>
          <w:rFonts w:ascii="仿宋_GB2312" w:eastAsia="仿宋_GB2312" w:hAnsi="微软雅黑" w:cs="宋体" w:hint="eastAsia"/>
          <w:kern w:val="0"/>
          <w:sz w:val="32"/>
          <w:szCs w:val="32"/>
          <w:shd w:val="clear" w:color="auto" w:fill="FFFFFF"/>
        </w:rPr>
        <w:t>脱氧雪腐镰刀菌</w:t>
      </w:r>
      <w:proofErr w:type="gramEnd"/>
      <w:r>
        <w:rPr>
          <w:rFonts w:ascii="仿宋_GB2312" w:eastAsia="仿宋_GB2312" w:hAnsi="微软雅黑" w:cs="宋体" w:hint="eastAsia"/>
          <w:kern w:val="0"/>
          <w:sz w:val="32"/>
          <w:szCs w:val="32"/>
          <w:shd w:val="clear" w:color="auto" w:fill="FFFFFF"/>
        </w:rPr>
        <w:t>烯醇</w:t>
      </w:r>
      <w:r>
        <w:rPr>
          <w:rFonts w:ascii="仿宋_GB2312" w:eastAsia="仿宋_GB2312" w:hAnsi="微软雅黑" w:cs="宋体"/>
          <w:kern w:val="0"/>
          <w:sz w:val="32"/>
          <w:szCs w:val="32"/>
          <w:shd w:val="clear" w:color="auto" w:fill="FFFFFF"/>
        </w:rPr>
        <w:t>、玉米</w:t>
      </w:r>
      <w:proofErr w:type="gramStart"/>
      <w:r>
        <w:rPr>
          <w:rFonts w:ascii="仿宋_GB2312" w:eastAsia="仿宋_GB2312" w:hAnsi="微软雅黑" w:cs="宋体" w:hint="eastAsia"/>
          <w:kern w:val="0"/>
          <w:sz w:val="32"/>
          <w:szCs w:val="32"/>
          <w:shd w:val="clear" w:color="auto" w:fill="FFFFFF"/>
        </w:rPr>
        <w:t>赤</w:t>
      </w:r>
      <w:proofErr w:type="gramEnd"/>
      <w:r>
        <w:rPr>
          <w:rFonts w:ascii="仿宋_GB2312" w:eastAsia="仿宋_GB2312" w:hAnsi="微软雅黑" w:cs="宋体" w:hint="eastAsia"/>
          <w:kern w:val="0"/>
          <w:sz w:val="32"/>
          <w:szCs w:val="32"/>
          <w:shd w:val="clear" w:color="auto" w:fill="FFFFFF"/>
        </w:rPr>
        <w:t>霉烯酮</w:t>
      </w:r>
      <w:r>
        <w:rPr>
          <w:rFonts w:ascii="仿宋_GB2312" w:eastAsia="仿宋_GB2312" w:hAnsi="微软雅黑" w:cs="宋体"/>
          <w:kern w:val="0"/>
          <w:sz w:val="32"/>
          <w:szCs w:val="32"/>
          <w:shd w:val="clear" w:color="auto" w:fill="FFFFFF"/>
        </w:rPr>
        <w:t>。</w:t>
      </w:r>
    </w:p>
    <w:p w14:paraId="7DE1FFE9" w14:textId="5A1EEA94" w:rsidR="00FD1E92" w:rsidRPr="00FD1E92" w:rsidRDefault="00FD1E92" w:rsidP="0017272C">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植物原油：</w:t>
      </w:r>
      <w:r w:rsidRPr="006C55A0">
        <w:rPr>
          <w:rFonts w:ascii="仿宋_GB2312" w:eastAsia="仿宋_GB2312" w:hAnsi="微软雅黑" w:cs="宋体" w:hint="eastAsia"/>
          <w:kern w:val="0"/>
          <w:sz w:val="32"/>
          <w:szCs w:val="32"/>
          <w:shd w:val="clear" w:color="auto" w:fill="FFFFFF"/>
        </w:rPr>
        <w:t>铅、总砷、黄曲霉毒素</w:t>
      </w:r>
      <w:r>
        <w:rPr>
          <w:rFonts w:ascii="仿宋_GB2312" w:eastAsia="仿宋_GB2312" w:hAnsi="微软雅黑" w:cs="宋体"/>
          <w:kern w:val="0"/>
          <w:sz w:val="32"/>
          <w:szCs w:val="32"/>
          <w:shd w:val="clear" w:color="auto" w:fill="FFFFFF"/>
        </w:rPr>
        <w:t>B</w:t>
      </w:r>
      <w:r>
        <w:rPr>
          <w:rFonts w:ascii="仿宋_GB2312" w:eastAsia="仿宋_GB2312" w:hAnsi="微软雅黑" w:cs="宋体"/>
          <w:kern w:val="0"/>
          <w:sz w:val="32"/>
          <w:szCs w:val="32"/>
          <w:shd w:val="clear" w:color="auto" w:fill="FFFFFF"/>
          <w:vertAlign w:val="subscript"/>
        </w:rPr>
        <w:t>1</w:t>
      </w:r>
      <w:r>
        <w:rPr>
          <w:rFonts w:ascii="仿宋_GB2312" w:eastAsia="仿宋_GB2312" w:hAnsi="微软雅黑" w:cs="宋体"/>
          <w:kern w:val="0"/>
          <w:sz w:val="32"/>
          <w:szCs w:val="32"/>
          <w:shd w:val="clear" w:color="auto" w:fill="FFFFFF"/>
        </w:rPr>
        <w:t>。</w:t>
      </w:r>
    </w:p>
    <w:p w14:paraId="77653E0B" w14:textId="44D574C7" w:rsidR="00D466E4" w:rsidRDefault="00BE36B9" w:rsidP="008C29DB">
      <w:pPr>
        <w:widowControl/>
        <w:ind w:firstLineChars="200" w:firstLine="640"/>
        <w:jc w:val="left"/>
        <w:rPr>
          <w:rFonts w:ascii="仿宋_GB2312" w:eastAsia="仿宋_GB2312" w:hAnsi="微软雅黑" w:cs="宋体"/>
          <w:kern w:val="0"/>
          <w:sz w:val="32"/>
          <w:szCs w:val="32"/>
          <w:shd w:val="clear" w:color="auto" w:fill="FFFFFF"/>
        </w:rPr>
      </w:pPr>
      <w:r w:rsidRPr="008C29DB">
        <w:rPr>
          <w:rFonts w:ascii="仿宋_GB2312" w:eastAsia="仿宋_GB2312" w:hAnsi="微软雅黑" w:cs="宋体" w:hint="eastAsia"/>
          <w:kern w:val="0"/>
          <w:sz w:val="32"/>
          <w:szCs w:val="32"/>
          <w:shd w:val="clear" w:color="auto" w:fill="FFFFFF"/>
        </w:rPr>
        <w:t>各地在此基础上对必检项目有特殊要求的, 从其规定。</w:t>
      </w:r>
    </w:p>
    <w:p w14:paraId="1DEE6E2F" w14:textId="1B89885E" w:rsidR="007D2151" w:rsidRPr="00E60570" w:rsidRDefault="00640069">
      <w:pPr>
        <w:widowControl/>
        <w:ind w:firstLineChars="200" w:firstLine="640"/>
        <w:jc w:val="left"/>
        <w:rPr>
          <w:rFonts w:ascii="仿宋_GB2312" w:eastAsia="仿宋_GB2312" w:hAnsi="微软雅黑" w:cs="宋体"/>
          <w:kern w:val="0"/>
          <w:sz w:val="32"/>
          <w:szCs w:val="32"/>
          <w:shd w:val="clear" w:color="auto" w:fill="FFFFFF"/>
        </w:rPr>
      </w:pPr>
      <w:bookmarkStart w:id="6" w:name="OLE_LINK47"/>
      <w:r w:rsidRPr="008835D0">
        <w:rPr>
          <w:rFonts w:ascii="方正黑体_GBK" w:eastAsia="方正黑体_GBK" w:hAnsi="微软雅黑" w:cs="宋体" w:hint="eastAsia"/>
          <w:kern w:val="0"/>
          <w:sz w:val="32"/>
          <w:szCs w:val="32"/>
          <w:shd w:val="clear" w:color="auto" w:fill="FFFFFF"/>
        </w:rPr>
        <w:t>第八条</w:t>
      </w:r>
      <w:r>
        <w:rPr>
          <w:rFonts w:ascii="仿宋_GB2312" w:eastAsia="仿宋_GB2312" w:hAnsi="微软雅黑" w:cs="宋体"/>
          <w:kern w:val="0"/>
          <w:sz w:val="32"/>
          <w:szCs w:val="32"/>
          <w:shd w:val="clear" w:color="auto" w:fill="FFFFFF"/>
        </w:rPr>
        <w:t xml:space="preserve">  </w:t>
      </w:r>
      <w:bookmarkEnd w:id="6"/>
      <w:r>
        <w:rPr>
          <w:rFonts w:ascii="仿宋_GB2312" w:eastAsia="仿宋_GB2312" w:hAnsi="微软雅黑" w:cs="宋体" w:hint="eastAsia"/>
          <w:kern w:val="0"/>
          <w:sz w:val="32"/>
          <w:szCs w:val="32"/>
          <w:shd w:val="clear" w:color="auto" w:fill="FFFFFF"/>
        </w:rPr>
        <w:t>入库的政府储备原粮应为最近</w:t>
      </w:r>
      <w:r w:rsidR="007A3B40">
        <w:rPr>
          <w:rFonts w:ascii="仿宋_GB2312" w:eastAsia="仿宋_GB2312" w:hAnsi="微软雅黑" w:cs="宋体" w:hint="eastAsia"/>
          <w:kern w:val="0"/>
          <w:sz w:val="32"/>
          <w:szCs w:val="32"/>
          <w:shd w:val="clear" w:color="auto" w:fill="FFFFFF"/>
        </w:rPr>
        <w:t>粮食</w:t>
      </w:r>
      <w:r>
        <w:rPr>
          <w:rFonts w:ascii="仿宋_GB2312" w:eastAsia="仿宋_GB2312" w:hAnsi="微软雅黑" w:cs="宋体" w:hint="eastAsia"/>
          <w:kern w:val="0"/>
          <w:sz w:val="32"/>
          <w:szCs w:val="32"/>
          <w:shd w:val="clear" w:color="auto" w:fill="FFFFFF"/>
        </w:rPr>
        <w:t>生产年度内的新粮，各项常规质量指标符合国家</w:t>
      </w:r>
      <w:r w:rsidR="00610F45">
        <w:rPr>
          <w:rFonts w:ascii="仿宋_GB2312" w:eastAsia="仿宋_GB2312" w:hAnsi="微软雅黑" w:cs="宋体" w:hint="eastAsia"/>
          <w:kern w:val="0"/>
          <w:sz w:val="32"/>
          <w:szCs w:val="32"/>
          <w:shd w:val="clear" w:color="auto" w:fill="FFFFFF"/>
        </w:rPr>
        <w:t>三等</w:t>
      </w:r>
      <w:r>
        <w:rPr>
          <w:rFonts w:ascii="仿宋_GB2312" w:eastAsia="仿宋_GB2312" w:hAnsi="微软雅黑" w:cs="宋体" w:hint="eastAsia"/>
          <w:kern w:val="0"/>
          <w:sz w:val="32"/>
          <w:szCs w:val="32"/>
          <w:shd w:val="clear" w:color="auto" w:fill="FFFFFF"/>
        </w:rPr>
        <w:t>及以上质量标准，储存品质指标符合宜存要求，食品安全指标符合</w:t>
      </w:r>
      <w:r>
        <w:rPr>
          <w:rFonts w:ascii="仿宋_GB2312" w:eastAsia="仿宋_GB2312" w:hAnsi="仿宋_GB2312" w:cs="仿宋_GB2312" w:hint="eastAsia"/>
          <w:sz w:val="32"/>
          <w:szCs w:val="32"/>
        </w:rPr>
        <w:t>食品安全国家标准限量规定</w:t>
      </w:r>
      <w:r>
        <w:rPr>
          <w:rFonts w:ascii="仿宋_GB2312" w:eastAsia="仿宋_GB2312" w:hAnsi="微软雅黑" w:cs="宋体" w:hint="eastAsia"/>
          <w:kern w:val="0"/>
          <w:sz w:val="32"/>
          <w:szCs w:val="32"/>
          <w:shd w:val="clear" w:color="auto" w:fill="FFFFFF"/>
        </w:rPr>
        <w:t>。</w:t>
      </w:r>
    </w:p>
    <w:p w14:paraId="72FEFEB9" w14:textId="6F1A15E4" w:rsidR="00310A92" w:rsidRDefault="00310A92">
      <w:pPr>
        <w:widowControl/>
        <w:ind w:firstLineChars="200" w:firstLine="640"/>
        <w:jc w:val="left"/>
        <w:rPr>
          <w:rFonts w:ascii="仿宋_GB2312" w:eastAsia="仿宋_GB2312" w:hAnsi="仿宋_GB2312" w:cs="仿宋_GB2312"/>
          <w:sz w:val="32"/>
          <w:szCs w:val="32"/>
        </w:rPr>
      </w:pPr>
      <w:r>
        <w:rPr>
          <w:rFonts w:ascii="仿宋_GB2312" w:eastAsia="仿宋_GB2312" w:hAnsi="微软雅黑" w:cs="宋体" w:hint="eastAsia"/>
          <w:kern w:val="0"/>
          <w:sz w:val="32"/>
          <w:szCs w:val="32"/>
          <w:shd w:val="clear" w:color="auto" w:fill="FFFFFF"/>
        </w:rPr>
        <w:t>入库的植物油应为新加工的产品，各项常规质量指标符合国家质量标准要求，</w:t>
      </w:r>
      <w:r w:rsidRPr="009D4D28">
        <w:rPr>
          <w:rFonts w:ascii="仿宋_GB2312" w:eastAsia="仿宋_GB2312" w:hAnsi="微软雅黑" w:cs="宋体" w:hint="eastAsia"/>
          <w:kern w:val="0"/>
          <w:sz w:val="32"/>
          <w:szCs w:val="32"/>
          <w:shd w:val="clear" w:color="auto" w:fill="FFFFFF"/>
        </w:rPr>
        <w:t>储存品质指标符合宜存要求，食品安全指标符合</w:t>
      </w:r>
      <w:r w:rsidRPr="009D4D28">
        <w:rPr>
          <w:rFonts w:ascii="仿宋_GB2312" w:eastAsia="仿宋_GB2312" w:hAnsi="仿宋_GB2312" w:cs="仿宋_GB2312" w:hint="eastAsia"/>
          <w:sz w:val="32"/>
          <w:szCs w:val="32"/>
        </w:rPr>
        <w:t>食品安全国家标准限量规定</w:t>
      </w:r>
      <w:r w:rsidR="00462AA7" w:rsidRPr="009D4D28">
        <w:rPr>
          <w:rFonts w:ascii="仿宋_GB2312" w:eastAsia="仿宋_GB2312" w:hAnsi="仿宋_GB2312" w:cs="仿宋_GB2312" w:hint="eastAsia"/>
          <w:sz w:val="32"/>
          <w:szCs w:val="32"/>
        </w:rPr>
        <w:t>。</w:t>
      </w:r>
    </w:p>
    <w:p w14:paraId="6FAE7A4F" w14:textId="31AF8A34"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入库的政府储备成品粮</w:t>
      </w:r>
      <w:r w:rsidR="00610F45">
        <w:rPr>
          <w:rFonts w:ascii="仿宋_GB2312" w:eastAsia="仿宋_GB2312" w:hAnsi="微软雅黑" w:cs="宋体" w:hint="eastAsia"/>
          <w:kern w:val="0"/>
          <w:sz w:val="32"/>
          <w:szCs w:val="32"/>
          <w:shd w:val="clear" w:color="auto" w:fill="FFFFFF"/>
        </w:rPr>
        <w:t>原则上</w:t>
      </w:r>
      <w:r>
        <w:rPr>
          <w:rFonts w:ascii="仿宋_GB2312" w:eastAsia="仿宋_GB2312" w:hAnsi="微软雅黑" w:cs="宋体" w:hint="eastAsia"/>
          <w:kern w:val="0"/>
          <w:sz w:val="32"/>
          <w:szCs w:val="32"/>
          <w:shd w:val="clear" w:color="auto" w:fill="FFFFFF"/>
        </w:rPr>
        <w:t>应为</w:t>
      </w:r>
      <w:r>
        <w:rPr>
          <w:rFonts w:ascii="仿宋_GB2312" w:eastAsia="仿宋_GB2312" w:hAnsi="微软雅黑" w:cs="宋体"/>
          <w:kern w:val="0"/>
          <w:sz w:val="32"/>
          <w:szCs w:val="32"/>
          <w:shd w:val="clear" w:color="auto" w:fill="FFFFFF"/>
        </w:rPr>
        <w:t>30日内加工的产品，</w:t>
      </w:r>
      <w:r>
        <w:rPr>
          <w:rFonts w:ascii="仿宋_GB2312" w:eastAsia="仿宋_GB2312" w:hAnsi="微软雅黑" w:cs="宋体" w:hint="eastAsia"/>
          <w:kern w:val="0"/>
          <w:sz w:val="32"/>
          <w:szCs w:val="32"/>
          <w:shd w:val="clear" w:color="auto" w:fill="FFFFFF"/>
        </w:rPr>
        <w:t>成品粮储备的大米质量为国家标准二级及以上，小麦粉质量为国家标准粉及以上，</w:t>
      </w:r>
      <w:r>
        <w:rPr>
          <w:rFonts w:ascii="仿宋_GB2312" w:eastAsia="仿宋_GB2312" w:hAnsi="微软雅黑" w:cs="宋体"/>
          <w:kern w:val="0"/>
          <w:sz w:val="32"/>
          <w:szCs w:val="32"/>
          <w:shd w:val="clear" w:color="auto" w:fill="FFFFFF"/>
        </w:rPr>
        <w:t>各项常规质量指标</w:t>
      </w:r>
      <w:r>
        <w:rPr>
          <w:rFonts w:ascii="仿宋_GB2312" w:eastAsia="仿宋_GB2312" w:hAnsi="微软雅黑" w:cs="宋体" w:hint="eastAsia"/>
          <w:kern w:val="0"/>
          <w:sz w:val="32"/>
          <w:szCs w:val="32"/>
          <w:shd w:val="clear" w:color="auto" w:fill="FFFFFF"/>
        </w:rPr>
        <w:t>符合国家标准要求、</w:t>
      </w:r>
      <w:r>
        <w:rPr>
          <w:rFonts w:ascii="仿宋_GB2312" w:eastAsia="仿宋_GB2312" w:hAnsi="微软雅黑" w:cs="宋体"/>
          <w:kern w:val="0"/>
          <w:sz w:val="32"/>
          <w:szCs w:val="32"/>
          <w:shd w:val="clear" w:color="auto" w:fill="FFFFFF"/>
        </w:rPr>
        <w:t>食品安全指标符合</w:t>
      </w:r>
      <w:r>
        <w:rPr>
          <w:rFonts w:ascii="仿宋_GB2312" w:eastAsia="仿宋_GB2312" w:hAnsi="仿宋_GB2312" w:cs="仿宋_GB2312" w:hint="eastAsia"/>
          <w:sz w:val="32"/>
          <w:szCs w:val="32"/>
        </w:rPr>
        <w:t>食品安全国家标准限量规定</w:t>
      </w:r>
      <w:r>
        <w:rPr>
          <w:rFonts w:ascii="仿宋_GB2312" w:eastAsia="仿宋_GB2312" w:hAnsi="微软雅黑" w:cs="宋体" w:hint="eastAsia"/>
          <w:kern w:val="0"/>
          <w:sz w:val="32"/>
          <w:szCs w:val="32"/>
          <w:shd w:val="clear" w:color="auto" w:fill="FFFFFF"/>
        </w:rPr>
        <w:t>。</w:t>
      </w:r>
    </w:p>
    <w:p w14:paraId="1107BF9C" w14:textId="5D5F620D" w:rsidR="007D2151" w:rsidRDefault="00610F45" w:rsidP="00187F64">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成品</w:t>
      </w:r>
      <w:r w:rsidR="00640069">
        <w:rPr>
          <w:rFonts w:ascii="仿宋_GB2312" w:eastAsia="仿宋_GB2312" w:hAnsi="微软雅黑" w:cs="宋体"/>
          <w:kern w:val="0"/>
          <w:sz w:val="32"/>
          <w:szCs w:val="32"/>
          <w:shd w:val="clear" w:color="auto" w:fill="FFFFFF"/>
        </w:rPr>
        <w:t>粮油的包装</w:t>
      </w:r>
      <w:r w:rsidR="00640069">
        <w:rPr>
          <w:rFonts w:ascii="仿宋_GB2312" w:eastAsia="仿宋_GB2312" w:hAnsi="微软雅黑" w:cs="宋体" w:hint="eastAsia"/>
          <w:kern w:val="0"/>
          <w:sz w:val="32"/>
          <w:szCs w:val="32"/>
          <w:shd w:val="clear" w:color="auto" w:fill="FFFFFF"/>
        </w:rPr>
        <w:t>物和</w:t>
      </w:r>
      <w:r w:rsidR="00640069">
        <w:rPr>
          <w:rFonts w:ascii="仿宋_GB2312" w:eastAsia="仿宋_GB2312" w:hAnsi="微软雅黑" w:cs="宋体"/>
          <w:kern w:val="0"/>
          <w:sz w:val="32"/>
          <w:szCs w:val="32"/>
          <w:shd w:val="clear" w:color="auto" w:fill="FFFFFF"/>
        </w:rPr>
        <w:t>标签标识应符合国家</w:t>
      </w:r>
      <w:r w:rsidR="00640069">
        <w:rPr>
          <w:rFonts w:ascii="仿宋_GB2312" w:eastAsia="仿宋_GB2312" w:hAnsi="微软雅黑" w:cs="宋体" w:hint="eastAsia"/>
          <w:kern w:val="0"/>
          <w:sz w:val="32"/>
          <w:szCs w:val="32"/>
          <w:shd w:val="clear" w:color="auto" w:fill="FFFFFF"/>
        </w:rPr>
        <w:t>标准要求</w:t>
      </w:r>
      <w:r w:rsidR="00640069">
        <w:rPr>
          <w:rFonts w:ascii="仿宋_GB2312" w:eastAsia="仿宋_GB2312" w:hAnsi="微软雅黑" w:cs="宋体"/>
          <w:kern w:val="0"/>
          <w:sz w:val="32"/>
          <w:szCs w:val="32"/>
          <w:shd w:val="clear" w:color="auto" w:fill="FFFFFF"/>
        </w:rPr>
        <w:t>。</w:t>
      </w:r>
    </w:p>
    <w:p w14:paraId="7122344D" w14:textId="0641396C"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t>第九条</w:t>
      </w:r>
      <w:r>
        <w:rPr>
          <w:rFonts w:ascii="仿宋_GB2312" w:eastAsia="仿宋_GB2312" w:hAnsi="微软雅黑" w:cs="宋体"/>
          <w:kern w:val="0"/>
          <w:sz w:val="32"/>
          <w:szCs w:val="32"/>
          <w:shd w:val="clear" w:color="auto" w:fill="FFFFFF"/>
        </w:rPr>
        <w:t xml:space="preserve">  </w:t>
      </w:r>
      <w:r>
        <w:rPr>
          <w:rFonts w:ascii="仿宋_GB2312" w:eastAsia="仿宋_GB2312" w:hAnsi="微软雅黑" w:cs="宋体" w:hint="eastAsia"/>
          <w:kern w:val="0"/>
          <w:sz w:val="32"/>
          <w:szCs w:val="32"/>
          <w:shd w:val="clear" w:color="auto" w:fill="FFFFFF"/>
        </w:rPr>
        <w:t>实行</w:t>
      </w:r>
      <w:r w:rsidR="000F2244">
        <w:rPr>
          <w:rFonts w:ascii="仿宋_GB2312" w:eastAsia="仿宋_GB2312" w:hAnsi="微软雅黑" w:cs="宋体" w:hint="eastAsia"/>
          <w:kern w:val="0"/>
          <w:sz w:val="32"/>
          <w:szCs w:val="32"/>
          <w:shd w:val="clear" w:color="auto" w:fill="FFFFFF"/>
        </w:rPr>
        <w:t>政府粮油储备</w:t>
      </w:r>
      <w:r>
        <w:rPr>
          <w:rFonts w:ascii="仿宋_GB2312" w:eastAsia="仿宋_GB2312" w:hAnsi="微软雅黑" w:cs="宋体" w:hint="eastAsia"/>
          <w:kern w:val="0"/>
          <w:sz w:val="32"/>
          <w:szCs w:val="32"/>
          <w:shd w:val="clear" w:color="auto" w:fill="FFFFFF"/>
        </w:rPr>
        <w:t>质量安全</w:t>
      </w:r>
      <w:bookmarkStart w:id="7" w:name="OLE_LINK48"/>
      <w:bookmarkStart w:id="8" w:name="OLE_LINK49"/>
      <w:r>
        <w:rPr>
          <w:rFonts w:ascii="仿宋_GB2312" w:eastAsia="仿宋_GB2312" w:hAnsi="微软雅黑" w:cs="宋体" w:hint="eastAsia"/>
          <w:kern w:val="0"/>
          <w:sz w:val="32"/>
          <w:szCs w:val="32"/>
          <w:shd w:val="clear" w:color="auto" w:fill="FFFFFF"/>
        </w:rPr>
        <w:t>验收检验</w:t>
      </w:r>
      <w:bookmarkEnd w:id="7"/>
      <w:bookmarkEnd w:id="8"/>
      <w:r>
        <w:rPr>
          <w:rFonts w:ascii="仿宋_GB2312" w:eastAsia="仿宋_GB2312" w:hAnsi="微软雅黑" w:cs="宋体" w:hint="eastAsia"/>
          <w:kern w:val="0"/>
          <w:sz w:val="32"/>
          <w:szCs w:val="32"/>
          <w:shd w:val="clear" w:color="auto" w:fill="FFFFFF"/>
        </w:rPr>
        <w:t>制度。原粮入库平仓、植物油入罐完成后，应委</w:t>
      </w:r>
      <w:bookmarkStart w:id="9" w:name="OLE_LINK51"/>
      <w:bookmarkStart w:id="10" w:name="OLE_LINK50"/>
      <w:r>
        <w:rPr>
          <w:rFonts w:ascii="仿宋_GB2312" w:eastAsia="仿宋_GB2312" w:hAnsi="微软雅黑" w:cs="宋体" w:hint="eastAsia"/>
          <w:kern w:val="0"/>
          <w:sz w:val="32"/>
          <w:szCs w:val="32"/>
          <w:shd w:val="clear" w:color="auto" w:fill="FFFFFF"/>
        </w:rPr>
        <w:t>托有资质的质量安全检验机构进行检验</w:t>
      </w:r>
      <w:bookmarkEnd w:id="9"/>
      <w:bookmarkEnd w:id="10"/>
      <w:r>
        <w:rPr>
          <w:rFonts w:ascii="仿宋_GB2312" w:eastAsia="仿宋_GB2312" w:hAnsi="微软雅黑" w:cs="宋体" w:hint="eastAsia"/>
          <w:kern w:val="0"/>
          <w:sz w:val="32"/>
          <w:szCs w:val="32"/>
          <w:shd w:val="clear" w:color="auto" w:fill="FFFFFF"/>
        </w:rPr>
        <w:t>，验收检验合格的，方可确认为</w:t>
      </w:r>
      <w:r w:rsidR="000F2244">
        <w:rPr>
          <w:rFonts w:ascii="仿宋_GB2312" w:eastAsia="仿宋_GB2312" w:hAnsi="微软雅黑" w:cs="宋体" w:hint="eastAsia"/>
          <w:kern w:val="0"/>
          <w:sz w:val="32"/>
          <w:szCs w:val="32"/>
          <w:shd w:val="clear" w:color="auto" w:fill="FFFFFF"/>
        </w:rPr>
        <w:t>政府粮油储备</w:t>
      </w:r>
      <w:r>
        <w:rPr>
          <w:rFonts w:ascii="仿宋_GB2312" w:eastAsia="仿宋_GB2312" w:hAnsi="微软雅黑" w:cs="宋体" w:hint="eastAsia"/>
          <w:kern w:val="0"/>
          <w:sz w:val="32"/>
          <w:szCs w:val="32"/>
          <w:shd w:val="clear" w:color="auto" w:fill="FFFFFF"/>
        </w:rPr>
        <w:t>。</w:t>
      </w:r>
      <w:r w:rsidR="004B4715">
        <w:rPr>
          <w:rFonts w:ascii="仿宋_GB2312" w:eastAsia="仿宋_GB2312" w:hAnsi="微软雅黑" w:cs="宋体" w:hint="eastAsia"/>
          <w:kern w:val="0"/>
          <w:sz w:val="32"/>
          <w:szCs w:val="32"/>
          <w:shd w:val="clear" w:color="auto" w:fill="FFFFFF"/>
        </w:rPr>
        <w:t>对</w:t>
      </w:r>
      <w:r w:rsidR="004B4715" w:rsidRPr="004B4715">
        <w:rPr>
          <w:rFonts w:ascii="仿宋_GB2312" w:eastAsia="仿宋_GB2312" w:hAnsi="宋体" w:cs="宋体" w:hint="eastAsia"/>
          <w:kern w:val="0"/>
          <w:sz w:val="32"/>
          <w:szCs w:val="32"/>
          <w:shd w:val="clear" w:color="auto" w:fill="FFFFFF"/>
        </w:rPr>
        <w:t>频繁轮换的</w:t>
      </w:r>
      <w:r w:rsidR="004B4715">
        <w:rPr>
          <w:rFonts w:ascii="仿宋_GB2312" w:eastAsia="仿宋_GB2312" w:hAnsi="微软雅黑" w:cs="宋体" w:hint="eastAsia"/>
          <w:kern w:val="0"/>
          <w:sz w:val="32"/>
          <w:szCs w:val="32"/>
          <w:shd w:val="clear" w:color="auto" w:fill="FFFFFF"/>
        </w:rPr>
        <w:t>成品粮</w:t>
      </w:r>
      <w:r w:rsidR="00515BFE">
        <w:rPr>
          <w:rFonts w:ascii="仿宋_GB2312" w:eastAsia="仿宋_GB2312" w:hAnsi="微软雅黑" w:cs="宋体" w:hint="eastAsia"/>
          <w:kern w:val="0"/>
          <w:sz w:val="32"/>
          <w:szCs w:val="32"/>
          <w:shd w:val="clear" w:color="auto" w:fill="FFFFFF"/>
        </w:rPr>
        <w:t>油</w:t>
      </w:r>
      <w:r w:rsidR="004B4715">
        <w:rPr>
          <w:rFonts w:ascii="仿宋_GB2312" w:eastAsia="仿宋_GB2312" w:hAnsi="微软雅黑" w:cs="宋体" w:hint="eastAsia"/>
          <w:kern w:val="0"/>
          <w:sz w:val="32"/>
          <w:szCs w:val="32"/>
          <w:shd w:val="clear" w:color="auto" w:fill="FFFFFF"/>
        </w:rPr>
        <w:t xml:space="preserve">储备，可适时动态抽查质量情况。 </w:t>
      </w:r>
    </w:p>
    <w:p w14:paraId="6B80674F" w14:textId="4D43D4CC" w:rsidR="007D2151" w:rsidRDefault="00610F45">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lastRenderedPageBreak/>
        <w:t>入库的</w:t>
      </w:r>
      <w:r w:rsidR="00640069">
        <w:rPr>
          <w:rFonts w:ascii="仿宋_GB2312" w:eastAsia="仿宋_GB2312" w:hAnsi="微软雅黑" w:cs="宋体" w:hint="eastAsia"/>
          <w:kern w:val="0"/>
          <w:sz w:val="32"/>
          <w:szCs w:val="32"/>
          <w:shd w:val="clear" w:color="auto" w:fill="FFFFFF"/>
        </w:rPr>
        <w:t>成品粮、小包装食用植物油应</w:t>
      </w:r>
      <w:r w:rsidR="008229AB">
        <w:rPr>
          <w:rFonts w:ascii="仿宋_GB2312" w:eastAsia="仿宋_GB2312" w:hAnsi="微软雅黑" w:cs="宋体" w:hint="eastAsia"/>
          <w:kern w:val="0"/>
          <w:sz w:val="32"/>
          <w:szCs w:val="32"/>
          <w:shd w:val="clear" w:color="auto" w:fill="FFFFFF"/>
        </w:rPr>
        <w:t>提供</w:t>
      </w:r>
      <w:r w:rsidR="007A3B40" w:rsidRPr="000E0EDD">
        <w:rPr>
          <w:rFonts w:ascii="仿宋_GB2312" w:eastAsia="仿宋_GB2312" w:hAnsi="微软雅黑" w:cs="宋体" w:hint="eastAsia"/>
          <w:kern w:val="0"/>
          <w:sz w:val="32"/>
          <w:szCs w:val="32"/>
          <w:shd w:val="clear" w:color="auto" w:fill="FFFFFF"/>
        </w:rPr>
        <w:t>生产厂家</w:t>
      </w:r>
      <w:r w:rsidR="007A3B40">
        <w:rPr>
          <w:rFonts w:ascii="仿宋_GB2312" w:eastAsia="仿宋_GB2312" w:hAnsi="微软雅黑" w:cs="宋体" w:hint="eastAsia"/>
          <w:kern w:val="0"/>
          <w:sz w:val="32"/>
          <w:szCs w:val="32"/>
          <w:shd w:val="clear" w:color="auto" w:fill="FFFFFF"/>
        </w:rPr>
        <w:t>按批次</w:t>
      </w:r>
      <w:r w:rsidR="008229AB">
        <w:rPr>
          <w:rFonts w:ascii="仿宋_GB2312" w:eastAsia="仿宋_GB2312" w:hAnsi="微软雅黑" w:cs="宋体" w:hint="eastAsia"/>
          <w:kern w:val="0"/>
          <w:sz w:val="32"/>
          <w:szCs w:val="32"/>
          <w:shd w:val="clear" w:color="auto" w:fill="FFFFFF"/>
        </w:rPr>
        <w:t>出具的</w:t>
      </w:r>
      <w:r w:rsidR="007A3B40" w:rsidRPr="000E0EDD">
        <w:rPr>
          <w:rFonts w:ascii="仿宋_GB2312" w:eastAsia="仿宋_GB2312" w:hAnsi="微软雅黑" w:cs="宋体" w:hint="eastAsia"/>
          <w:kern w:val="0"/>
          <w:sz w:val="32"/>
          <w:szCs w:val="32"/>
          <w:shd w:val="clear" w:color="auto" w:fill="FFFFFF"/>
        </w:rPr>
        <w:t>质检报告</w:t>
      </w:r>
      <w:r w:rsidR="007A3B40">
        <w:rPr>
          <w:rFonts w:ascii="仿宋_GB2312" w:eastAsia="仿宋_GB2312" w:hAnsi="微软雅黑" w:cs="宋体" w:hint="eastAsia"/>
          <w:kern w:val="0"/>
          <w:sz w:val="32"/>
          <w:szCs w:val="32"/>
          <w:shd w:val="clear" w:color="auto" w:fill="FFFFFF"/>
        </w:rPr>
        <w:t>，或者</w:t>
      </w:r>
      <w:r w:rsidR="00640069">
        <w:rPr>
          <w:rFonts w:ascii="仿宋_GB2312" w:eastAsia="仿宋_GB2312" w:hAnsi="微软雅黑" w:cs="宋体" w:hint="eastAsia"/>
          <w:kern w:val="0"/>
          <w:sz w:val="32"/>
          <w:szCs w:val="32"/>
          <w:shd w:val="clear" w:color="auto" w:fill="FFFFFF"/>
        </w:rPr>
        <w:t>由</w:t>
      </w:r>
      <w:bookmarkStart w:id="11" w:name="OLE_LINK10"/>
      <w:bookmarkStart w:id="12" w:name="OLE_LINK11"/>
      <w:r w:rsidR="00640069">
        <w:rPr>
          <w:rFonts w:ascii="仿宋_GB2312" w:eastAsia="仿宋_GB2312" w:hAnsi="微软雅黑" w:cs="宋体" w:hint="eastAsia"/>
          <w:kern w:val="0"/>
          <w:sz w:val="32"/>
          <w:szCs w:val="32"/>
          <w:shd w:val="clear" w:color="auto" w:fill="FFFFFF"/>
        </w:rPr>
        <w:t>有资质的</w:t>
      </w:r>
      <w:bookmarkEnd w:id="11"/>
      <w:bookmarkEnd w:id="12"/>
      <w:r w:rsidR="00640069">
        <w:rPr>
          <w:rFonts w:ascii="仿宋_GB2312" w:eastAsia="仿宋_GB2312" w:hAnsi="微软雅黑" w:cs="宋体" w:hint="eastAsia"/>
          <w:kern w:val="0"/>
          <w:sz w:val="32"/>
          <w:szCs w:val="32"/>
          <w:shd w:val="clear" w:color="auto" w:fill="FFFFFF"/>
        </w:rPr>
        <w:t>质量安全检验机构出具</w:t>
      </w:r>
      <w:r w:rsidR="008229AB">
        <w:rPr>
          <w:rFonts w:ascii="仿宋_GB2312" w:eastAsia="仿宋_GB2312" w:hAnsi="微软雅黑" w:cs="宋体" w:hint="eastAsia"/>
          <w:kern w:val="0"/>
          <w:sz w:val="32"/>
          <w:szCs w:val="32"/>
          <w:shd w:val="clear" w:color="auto" w:fill="FFFFFF"/>
        </w:rPr>
        <w:t>的</w:t>
      </w:r>
      <w:r w:rsidR="00640069">
        <w:rPr>
          <w:rFonts w:ascii="仿宋_GB2312" w:eastAsia="仿宋_GB2312" w:hAnsi="微软雅黑" w:cs="宋体" w:hint="eastAsia"/>
          <w:kern w:val="0"/>
          <w:sz w:val="32"/>
          <w:szCs w:val="32"/>
          <w:shd w:val="clear" w:color="auto" w:fill="FFFFFF"/>
        </w:rPr>
        <w:t>检验报告</w:t>
      </w:r>
      <w:r w:rsidR="00640069" w:rsidRPr="000E0EDD">
        <w:rPr>
          <w:rFonts w:ascii="仿宋_GB2312" w:eastAsia="仿宋_GB2312" w:hAnsi="微软雅黑" w:cs="宋体" w:hint="eastAsia"/>
          <w:kern w:val="0"/>
          <w:sz w:val="32"/>
          <w:szCs w:val="32"/>
          <w:shd w:val="clear" w:color="auto" w:fill="FFFFFF"/>
        </w:rPr>
        <w:t>。</w:t>
      </w:r>
    </w:p>
    <w:p w14:paraId="38E7FD37" w14:textId="36E9FA74" w:rsidR="00D30DBB" w:rsidRDefault="00D30DBB">
      <w:pPr>
        <w:widowControl/>
        <w:ind w:firstLineChars="200" w:firstLine="640"/>
        <w:jc w:val="left"/>
        <w:rPr>
          <w:rFonts w:ascii="仿宋_GB2312" w:eastAsia="仿宋_GB2312" w:hAnsi="微软雅黑" w:cs="宋体"/>
          <w:kern w:val="0"/>
          <w:sz w:val="32"/>
          <w:szCs w:val="32"/>
          <w:shd w:val="clear" w:color="auto" w:fill="FFFFFF"/>
        </w:rPr>
      </w:pPr>
      <w:r w:rsidRPr="00D30DBB">
        <w:rPr>
          <w:rFonts w:ascii="仿宋_GB2312" w:eastAsia="仿宋_GB2312" w:hAnsi="微软雅黑" w:cs="宋体" w:hint="eastAsia"/>
          <w:kern w:val="0"/>
          <w:sz w:val="32"/>
          <w:szCs w:val="32"/>
          <w:shd w:val="clear" w:color="auto" w:fill="FFFFFF"/>
        </w:rPr>
        <w:t>省级政府粮油储备由江苏省储备粮管理有限公司委托有资质的质量安全检验机构进行检验，省级粮食和储备部门对验收检验结果进行抽查。设区市、县级粮食和储备部门可结合当地实际，明确本级政府粮油储备质量安全验收检验相关规定，并对验收检验结果进行抽查。</w:t>
      </w:r>
    </w:p>
    <w:p w14:paraId="05E947C0" w14:textId="0F448B5A" w:rsidR="007C5AB4" w:rsidRPr="00773FCE" w:rsidRDefault="00640069" w:rsidP="007C5AB4">
      <w:pPr>
        <w:widowControl/>
        <w:ind w:firstLineChars="200" w:firstLine="640"/>
        <w:jc w:val="left"/>
        <w:rPr>
          <w:rFonts w:ascii="仿宋_GB2312" w:eastAsia="仿宋_GB2312" w:hAnsi="Times New Roman" w:cs="Times New Roman"/>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t>第十条</w:t>
      </w:r>
      <w:r>
        <w:rPr>
          <w:rFonts w:ascii="仿宋_GB2312" w:eastAsia="仿宋_GB2312" w:hAnsi="微软雅黑" w:cs="宋体" w:hint="eastAsia"/>
          <w:kern w:val="0"/>
          <w:sz w:val="32"/>
          <w:szCs w:val="32"/>
          <w:shd w:val="clear" w:color="auto" w:fill="FFFFFF"/>
        </w:rPr>
        <w:t xml:space="preserve">　</w:t>
      </w:r>
      <w:r w:rsidR="000F2244">
        <w:rPr>
          <w:rFonts w:ascii="仿宋_GB2312" w:eastAsia="仿宋_GB2312" w:hAnsi="微软雅黑" w:cs="宋体" w:hint="eastAsia"/>
          <w:kern w:val="0"/>
          <w:sz w:val="32"/>
          <w:szCs w:val="32"/>
          <w:shd w:val="clear" w:color="auto" w:fill="FFFFFF"/>
        </w:rPr>
        <w:t>政府粮油储备</w:t>
      </w:r>
      <w:r>
        <w:rPr>
          <w:rFonts w:ascii="仿宋_GB2312" w:eastAsia="仿宋_GB2312" w:hAnsi="微软雅黑" w:cs="宋体" w:hint="eastAsia"/>
          <w:kern w:val="0"/>
          <w:sz w:val="32"/>
          <w:szCs w:val="32"/>
          <w:shd w:val="clear" w:color="auto" w:fill="FFFFFF"/>
        </w:rPr>
        <w:t>委托检验应由检验机构派出人员进行现场扦样，不得由</w:t>
      </w:r>
      <w:r w:rsidR="000F2244">
        <w:rPr>
          <w:rFonts w:ascii="仿宋_GB2312" w:eastAsia="仿宋_GB2312" w:hAnsi="微软雅黑" w:cs="宋体" w:hint="eastAsia"/>
          <w:kern w:val="0"/>
          <w:sz w:val="32"/>
          <w:szCs w:val="32"/>
          <w:shd w:val="clear" w:color="auto" w:fill="FFFFFF"/>
        </w:rPr>
        <w:t>承储企业（库点）</w:t>
      </w:r>
      <w:r>
        <w:rPr>
          <w:rFonts w:ascii="仿宋_GB2312" w:eastAsia="仿宋_GB2312" w:hAnsi="微软雅黑" w:cs="宋体" w:hint="eastAsia"/>
          <w:kern w:val="0"/>
          <w:sz w:val="32"/>
          <w:szCs w:val="32"/>
          <w:shd w:val="clear" w:color="auto" w:fill="FFFFFF"/>
        </w:rPr>
        <w:t>送样检验</w:t>
      </w:r>
      <w:r w:rsidRPr="000E0EDD">
        <w:rPr>
          <w:rFonts w:ascii="仿宋_GB2312" w:eastAsia="仿宋_GB2312" w:hAnsi="Times New Roman" w:cs="Times New Roman" w:hint="eastAsia"/>
          <w:kern w:val="0"/>
          <w:sz w:val="32"/>
          <w:szCs w:val="32"/>
          <w:shd w:val="clear" w:color="auto" w:fill="FFFFFF"/>
        </w:rPr>
        <w:t>。</w:t>
      </w:r>
      <w:proofErr w:type="gramStart"/>
      <w:r w:rsidR="007C5AB4" w:rsidRPr="000E0EDD">
        <w:rPr>
          <w:rFonts w:ascii="仿宋_GB2312" w:eastAsia="仿宋_GB2312" w:hAnsi="Times New Roman" w:cs="Times New Roman" w:hint="eastAsia"/>
          <w:sz w:val="32"/>
          <w:szCs w:val="32"/>
        </w:rPr>
        <w:t>扦</w:t>
      </w:r>
      <w:proofErr w:type="gramEnd"/>
      <w:r w:rsidR="007C5AB4" w:rsidRPr="000E0EDD">
        <w:rPr>
          <w:rFonts w:ascii="仿宋_GB2312" w:eastAsia="仿宋_GB2312" w:hAnsi="Times New Roman" w:cs="Times New Roman" w:hint="eastAsia"/>
          <w:sz w:val="32"/>
          <w:szCs w:val="32"/>
        </w:rPr>
        <w:t>样方法、程序、要求应按</w:t>
      </w:r>
      <w:r w:rsidR="007C5AB4" w:rsidRPr="000E0EDD">
        <w:rPr>
          <w:rFonts w:ascii="仿宋_GB2312" w:eastAsia="仿宋_GB2312" w:hAnsi="Times New Roman" w:cs="Times New Roman" w:hint="eastAsia"/>
          <w:kern w:val="0"/>
          <w:sz w:val="32"/>
          <w:szCs w:val="32"/>
          <w:shd w:val="clear" w:color="auto" w:fill="FFFFFF"/>
        </w:rPr>
        <w:t>国家《</w:t>
      </w:r>
      <w:hyperlink r:id="rId9" w:tgtFrame="_blank" w:history="1">
        <w:r w:rsidR="007C5AB4" w:rsidRPr="000E0EDD">
          <w:rPr>
            <w:rFonts w:ascii="仿宋_GB2312" w:eastAsia="仿宋_GB2312" w:hAnsi="Times New Roman" w:cs="Times New Roman" w:hint="eastAsia"/>
            <w:kern w:val="0"/>
            <w:sz w:val="32"/>
            <w:szCs w:val="32"/>
            <w:shd w:val="clear" w:color="auto" w:fill="FFFFFF"/>
          </w:rPr>
          <w:t>政府储备粮油质量检查扦样检验管理办法</w:t>
        </w:r>
      </w:hyperlink>
      <w:r w:rsidR="007C5AB4" w:rsidRPr="000E0EDD">
        <w:rPr>
          <w:rFonts w:ascii="仿宋_GB2312" w:eastAsia="仿宋_GB2312" w:hAnsi="Times New Roman" w:cs="Times New Roman" w:hint="eastAsia"/>
          <w:kern w:val="0"/>
          <w:sz w:val="32"/>
          <w:szCs w:val="32"/>
          <w:shd w:val="clear" w:color="auto" w:fill="FFFFFF"/>
        </w:rPr>
        <w:t>》有关规定扦取</w:t>
      </w:r>
      <w:r w:rsidR="00FE7A42">
        <w:rPr>
          <w:rFonts w:ascii="仿宋_GB2312" w:eastAsia="仿宋_GB2312" w:hAnsi="Times New Roman" w:cs="Times New Roman" w:hint="eastAsia"/>
          <w:kern w:val="0"/>
          <w:sz w:val="32"/>
          <w:szCs w:val="32"/>
          <w:shd w:val="clear" w:color="auto" w:fill="FFFFFF"/>
        </w:rPr>
        <w:t>。</w:t>
      </w:r>
      <w:r w:rsidR="00FE7A42" w:rsidRPr="00FE7A42">
        <w:rPr>
          <w:rFonts w:ascii="仿宋_GB2312" w:eastAsia="仿宋_GB2312" w:hAnsi="Times New Roman" w:cs="Times New Roman" w:hint="eastAsia"/>
          <w:kern w:val="0"/>
          <w:sz w:val="32"/>
          <w:szCs w:val="32"/>
          <w:shd w:val="clear" w:color="auto" w:fill="FFFFFF"/>
        </w:rPr>
        <w:t>原粮扦样，</w:t>
      </w:r>
      <w:r w:rsidR="007C5AB4" w:rsidRPr="000E0EDD">
        <w:rPr>
          <w:rFonts w:ascii="仿宋_GB2312" w:eastAsia="仿宋_GB2312" w:hAnsi="Times New Roman" w:cs="Times New Roman" w:hint="eastAsia"/>
          <w:kern w:val="0"/>
          <w:sz w:val="32"/>
          <w:szCs w:val="32"/>
          <w:shd w:val="clear" w:color="auto" w:fill="FFFFFF"/>
        </w:rPr>
        <w:t>大型</w:t>
      </w:r>
      <w:r w:rsidR="00390B64">
        <w:rPr>
          <w:rFonts w:ascii="仿宋_GB2312" w:eastAsia="仿宋_GB2312" w:hAnsi="Times New Roman" w:cs="Times New Roman" w:hint="eastAsia"/>
          <w:kern w:val="0"/>
          <w:sz w:val="32"/>
          <w:szCs w:val="32"/>
          <w:shd w:val="clear" w:color="auto" w:fill="FFFFFF"/>
        </w:rPr>
        <w:t>房式</w:t>
      </w:r>
      <w:r w:rsidR="007C5AB4" w:rsidRPr="000E0EDD">
        <w:rPr>
          <w:rFonts w:ascii="仿宋_GB2312" w:eastAsia="仿宋_GB2312" w:hAnsi="Times New Roman" w:cs="Times New Roman" w:hint="eastAsia"/>
          <w:kern w:val="0"/>
          <w:sz w:val="32"/>
          <w:szCs w:val="32"/>
          <w:shd w:val="clear" w:color="auto" w:fill="FFFFFF"/>
        </w:rPr>
        <w:t>仓和圆仓</w:t>
      </w:r>
      <w:r w:rsidR="00390B64">
        <w:rPr>
          <w:rFonts w:ascii="仿宋_GB2312" w:eastAsia="仿宋_GB2312" w:hAnsi="Times New Roman" w:cs="Times New Roman" w:hint="eastAsia"/>
          <w:kern w:val="0"/>
          <w:sz w:val="32"/>
          <w:szCs w:val="32"/>
          <w:shd w:val="clear" w:color="auto" w:fill="FFFFFF"/>
        </w:rPr>
        <w:t>（含筒式仓）等</w:t>
      </w:r>
      <w:r w:rsidR="007C5AB4" w:rsidRPr="000E0EDD">
        <w:rPr>
          <w:rFonts w:ascii="仿宋_GB2312" w:eastAsia="仿宋_GB2312" w:hAnsi="Times New Roman" w:cs="Times New Roman" w:hint="eastAsia"/>
          <w:kern w:val="0"/>
          <w:sz w:val="32"/>
          <w:szCs w:val="32"/>
          <w:shd w:val="clear" w:color="auto" w:fill="FFFFFF"/>
        </w:rPr>
        <w:t>均以不超过2000吨为一个检验单位，</w:t>
      </w:r>
      <w:r w:rsidR="00390B64">
        <w:rPr>
          <w:rFonts w:ascii="仿宋_GB2312" w:eastAsia="仿宋_GB2312" w:hAnsi="Times New Roman" w:cs="Times New Roman" w:hint="eastAsia"/>
          <w:kern w:val="0"/>
          <w:sz w:val="32"/>
          <w:szCs w:val="32"/>
          <w:shd w:val="clear" w:color="auto" w:fill="FFFFFF"/>
        </w:rPr>
        <w:t>分区扦样，</w:t>
      </w:r>
      <w:r w:rsidR="002A24F3" w:rsidRPr="000E0EDD">
        <w:rPr>
          <w:rFonts w:ascii="仿宋_GB2312" w:eastAsia="仿宋_GB2312" w:hAnsi="Times New Roman" w:cs="Times New Roman" w:hint="eastAsia"/>
          <w:kern w:val="0"/>
          <w:sz w:val="32"/>
          <w:szCs w:val="32"/>
          <w:shd w:val="clear" w:color="auto" w:fill="FFFFFF"/>
        </w:rPr>
        <w:t>每</w:t>
      </w:r>
      <w:r w:rsidR="007C5AB4" w:rsidRPr="000E0EDD">
        <w:rPr>
          <w:rFonts w:ascii="仿宋_GB2312" w:eastAsia="仿宋_GB2312" w:hAnsi="Times New Roman" w:cs="Times New Roman" w:hint="eastAsia"/>
          <w:kern w:val="0"/>
          <w:sz w:val="32"/>
          <w:szCs w:val="32"/>
          <w:shd w:val="clear" w:color="auto" w:fill="FFFFFF"/>
        </w:rPr>
        <w:t>超过2000吨应增加一个</w:t>
      </w:r>
      <w:r w:rsidR="0044279B" w:rsidRPr="000E0EDD">
        <w:rPr>
          <w:rFonts w:ascii="仿宋_GB2312" w:eastAsia="仿宋_GB2312" w:hAnsi="Times New Roman" w:cs="Times New Roman" w:hint="eastAsia"/>
          <w:kern w:val="0"/>
          <w:sz w:val="32"/>
          <w:szCs w:val="32"/>
          <w:shd w:val="clear" w:color="auto" w:fill="FFFFFF"/>
        </w:rPr>
        <w:t>检验</w:t>
      </w:r>
      <w:r w:rsidR="007C5AB4" w:rsidRPr="000E0EDD">
        <w:rPr>
          <w:rFonts w:ascii="仿宋_GB2312" w:eastAsia="仿宋_GB2312" w:hAnsi="Times New Roman" w:cs="Times New Roman" w:hint="eastAsia"/>
          <w:kern w:val="0"/>
          <w:sz w:val="32"/>
          <w:szCs w:val="32"/>
          <w:shd w:val="clear" w:color="auto" w:fill="FFFFFF"/>
        </w:rPr>
        <w:t>单位</w:t>
      </w:r>
      <w:r w:rsidR="00E40B20">
        <w:rPr>
          <w:rFonts w:ascii="仿宋_GB2312" w:eastAsia="仿宋_GB2312" w:hAnsi="Times New Roman" w:cs="Times New Roman" w:hint="eastAsia"/>
          <w:kern w:val="0"/>
          <w:sz w:val="32"/>
          <w:szCs w:val="32"/>
          <w:shd w:val="clear" w:color="auto" w:fill="FFFFFF"/>
        </w:rPr>
        <w:t xml:space="preserve">; </w:t>
      </w:r>
      <w:r w:rsidR="00925275" w:rsidRPr="000E0EDD">
        <w:rPr>
          <w:rFonts w:ascii="仿宋_GB2312" w:eastAsia="仿宋_GB2312" w:hAnsi="Times New Roman" w:cs="Times New Roman" w:hint="eastAsia"/>
          <w:kern w:val="0"/>
          <w:sz w:val="32"/>
          <w:szCs w:val="32"/>
          <w:shd w:val="clear" w:color="auto" w:fill="FFFFFF"/>
        </w:rPr>
        <w:t>不超过2000吨</w:t>
      </w:r>
      <w:r w:rsidR="002A24F3">
        <w:rPr>
          <w:rFonts w:ascii="仿宋_GB2312" w:eastAsia="仿宋_GB2312" w:hAnsi="Times New Roman" w:cs="Times New Roman" w:hint="eastAsia"/>
          <w:kern w:val="0"/>
          <w:sz w:val="32"/>
          <w:szCs w:val="32"/>
          <w:shd w:val="clear" w:color="auto" w:fill="FFFFFF"/>
        </w:rPr>
        <w:t>的</w:t>
      </w:r>
      <w:r w:rsidR="00A34B1D">
        <w:rPr>
          <w:rFonts w:ascii="仿宋_GB2312" w:eastAsia="仿宋_GB2312" w:hAnsi="Times New Roman" w:cs="Times New Roman" w:hint="eastAsia"/>
          <w:kern w:val="0"/>
          <w:sz w:val="32"/>
          <w:szCs w:val="32"/>
          <w:shd w:val="clear" w:color="auto" w:fill="FFFFFF"/>
        </w:rPr>
        <w:t>仓房</w:t>
      </w:r>
      <w:r w:rsidR="0013615F" w:rsidRPr="000E0EDD">
        <w:rPr>
          <w:rFonts w:ascii="仿宋_GB2312" w:eastAsia="仿宋_GB2312" w:hAnsi="Times New Roman" w:cs="Times New Roman" w:hint="eastAsia"/>
          <w:kern w:val="0"/>
          <w:sz w:val="32"/>
          <w:szCs w:val="32"/>
          <w:shd w:val="clear" w:color="auto" w:fill="FFFFFF"/>
        </w:rPr>
        <w:t>每个</w:t>
      </w:r>
      <w:proofErr w:type="gramStart"/>
      <w:r w:rsidR="0013615F" w:rsidRPr="000E0EDD">
        <w:rPr>
          <w:rFonts w:ascii="仿宋_GB2312" w:eastAsia="仿宋_GB2312" w:hAnsi="Times New Roman" w:cs="Times New Roman" w:hint="eastAsia"/>
          <w:kern w:val="0"/>
          <w:sz w:val="32"/>
          <w:szCs w:val="32"/>
          <w:shd w:val="clear" w:color="auto" w:fill="FFFFFF"/>
        </w:rPr>
        <w:t>廒</w:t>
      </w:r>
      <w:proofErr w:type="gramEnd"/>
      <w:r w:rsidR="0013615F" w:rsidRPr="000E0EDD">
        <w:rPr>
          <w:rFonts w:ascii="仿宋_GB2312" w:eastAsia="仿宋_GB2312" w:hAnsi="Times New Roman" w:cs="Times New Roman" w:hint="eastAsia"/>
          <w:kern w:val="0"/>
          <w:sz w:val="32"/>
          <w:szCs w:val="32"/>
          <w:shd w:val="clear" w:color="auto" w:fill="FFFFFF"/>
        </w:rPr>
        <w:t>间</w:t>
      </w:r>
      <w:r w:rsidR="00925275">
        <w:rPr>
          <w:rFonts w:ascii="仿宋_GB2312" w:eastAsia="仿宋_GB2312" w:hAnsi="Times New Roman" w:cs="Times New Roman" w:hint="eastAsia"/>
          <w:kern w:val="0"/>
          <w:sz w:val="32"/>
          <w:szCs w:val="32"/>
          <w:shd w:val="clear" w:color="auto" w:fill="FFFFFF"/>
        </w:rPr>
        <w:t>为一个检验单位</w:t>
      </w:r>
      <w:r w:rsidR="002A24F3">
        <w:rPr>
          <w:rFonts w:ascii="仿宋_GB2312" w:eastAsia="仿宋_GB2312" w:hAnsi="Times New Roman" w:cs="Times New Roman" w:hint="eastAsia"/>
          <w:kern w:val="0"/>
          <w:sz w:val="32"/>
          <w:szCs w:val="32"/>
          <w:shd w:val="clear" w:color="auto" w:fill="FFFFFF"/>
        </w:rPr>
        <w:t>，</w:t>
      </w:r>
      <w:r w:rsidR="002A24F3" w:rsidRPr="000E0EDD">
        <w:rPr>
          <w:rFonts w:ascii="仿宋_GB2312" w:eastAsia="仿宋_GB2312" w:hAnsi="Times New Roman" w:cs="Times New Roman" w:hint="eastAsia"/>
          <w:kern w:val="0"/>
          <w:sz w:val="32"/>
          <w:szCs w:val="32"/>
          <w:shd w:val="clear" w:color="auto" w:fill="FFFFFF"/>
        </w:rPr>
        <w:t>扦取一个样品</w:t>
      </w:r>
      <w:r w:rsidR="00A34B1D">
        <w:rPr>
          <w:rFonts w:ascii="仿宋_GB2312" w:eastAsia="仿宋_GB2312" w:hAnsi="Times New Roman" w:cs="Times New Roman" w:hint="eastAsia"/>
          <w:kern w:val="0"/>
          <w:sz w:val="32"/>
          <w:szCs w:val="32"/>
          <w:shd w:val="clear" w:color="auto" w:fill="FFFFFF"/>
        </w:rPr>
        <w:t>。</w:t>
      </w:r>
    </w:p>
    <w:p w14:paraId="3F5263E6" w14:textId="620B4191" w:rsidR="007D2151" w:rsidRDefault="00640069">
      <w:pPr>
        <w:widowControl/>
        <w:ind w:firstLineChars="200" w:firstLine="640"/>
        <w:jc w:val="left"/>
        <w:rPr>
          <w:rFonts w:ascii="仿宋_GB2312" w:eastAsia="仿宋_GB2312" w:hAnsi="微软雅黑" w:cs="宋体"/>
          <w:kern w:val="0"/>
          <w:sz w:val="32"/>
          <w:szCs w:val="32"/>
          <w:shd w:val="clear" w:color="auto" w:fill="FFFFFF"/>
        </w:rPr>
      </w:pPr>
      <w:proofErr w:type="gramStart"/>
      <w:r>
        <w:rPr>
          <w:rFonts w:ascii="仿宋_GB2312" w:eastAsia="仿宋_GB2312" w:hAnsi="微软雅黑" w:cs="宋体" w:hint="eastAsia"/>
          <w:kern w:val="0"/>
          <w:sz w:val="32"/>
          <w:szCs w:val="32"/>
          <w:shd w:val="clear" w:color="auto" w:fill="FFFFFF"/>
        </w:rPr>
        <w:t>扦样采取</w:t>
      </w:r>
      <w:proofErr w:type="gramEnd"/>
      <w:r>
        <w:rPr>
          <w:rFonts w:ascii="仿宋_GB2312" w:eastAsia="仿宋_GB2312" w:hAnsi="微软雅黑" w:cs="宋体" w:hint="eastAsia"/>
          <w:kern w:val="0"/>
          <w:sz w:val="32"/>
          <w:szCs w:val="32"/>
          <w:shd w:val="clear" w:color="auto" w:fill="FFFFFF"/>
        </w:rPr>
        <w:t>录像或拍照等有效方式记录备查。检验机构和</w:t>
      </w:r>
      <w:proofErr w:type="gramStart"/>
      <w:r>
        <w:rPr>
          <w:rFonts w:ascii="仿宋_GB2312" w:eastAsia="仿宋_GB2312" w:hAnsi="微软雅黑" w:cs="宋体" w:hint="eastAsia"/>
          <w:kern w:val="0"/>
          <w:sz w:val="32"/>
          <w:szCs w:val="32"/>
          <w:shd w:val="clear" w:color="auto" w:fill="FFFFFF"/>
        </w:rPr>
        <w:t>扦样</w:t>
      </w:r>
      <w:proofErr w:type="gramEnd"/>
      <w:r>
        <w:rPr>
          <w:rFonts w:ascii="仿宋_GB2312" w:eastAsia="仿宋_GB2312" w:hAnsi="微软雅黑" w:cs="宋体" w:hint="eastAsia"/>
          <w:kern w:val="0"/>
          <w:sz w:val="32"/>
          <w:szCs w:val="32"/>
          <w:shd w:val="clear" w:color="auto" w:fill="FFFFFF"/>
        </w:rPr>
        <w:t>人员对</w:t>
      </w:r>
      <w:proofErr w:type="gramStart"/>
      <w:r>
        <w:rPr>
          <w:rFonts w:ascii="仿宋_GB2312" w:eastAsia="仿宋_GB2312" w:hAnsi="微软雅黑" w:cs="宋体" w:hint="eastAsia"/>
          <w:kern w:val="0"/>
          <w:sz w:val="32"/>
          <w:szCs w:val="32"/>
          <w:shd w:val="clear" w:color="auto" w:fill="FFFFFF"/>
        </w:rPr>
        <w:t>扦样合规</w:t>
      </w:r>
      <w:proofErr w:type="gramEnd"/>
      <w:r>
        <w:rPr>
          <w:rFonts w:ascii="仿宋_GB2312" w:eastAsia="仿宋_GB2312" w:hAnsi="微软雅黑" w:cs="宋体" w:hint="eastAsia"/>
          <w:kern w:val="0"/>
          <w:sz w:val="32"/>
          <w:szCs w:val="32"/>
          <w:shd w:val="clear" w:color="auto" w:fill="FFFFFF"/>
        </w:rPr>
        <w:t>性、样品真实性和信息准确性负责。</w:t>
      </w:r>
    </w:p>
    <w:p w14:paraId="4D79D321" w14:textId="262E61AB" w:rsidR="007D2151" w:rsidRDefault="000F2244">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承储企业（库点）</w:t>
      </w:r>
      <w:r w:rsidR="00640069">
        <w:rPr>
          <w:rFonts w:ascii="仿宋_GB2312" w:eastAsia="仿宋_GB2312" w:hAnsi="微软雅黑" w:cs="宋体" w:hint="eastAsia"/>
          <w:kern w:val="0"/>
          <w:sz w:val="32"/>
          <w:szCs w:val="32"/>
          <w:shd w:val="clear" w:color="auto" w:fill="FFFFFF"/>
        </w:rPr>
        <w:t>应提供真实货位信息、</w:t>
      </w:r>
      <w:proofErr w:type="gramStart"/>
      <w:r w:rsidR="00640069">
        <w:rPr>
          <w:rFonts w:ascii="仿宋_GB2312" w:eastAsia="仿宋_GB2312" w:hAnsi="微软雅黑" w:cs="宋体" w:hint="eastAsia"/>
          <w:kern w:val="0"/>
          <w:sz w:val="32"/>
          <w:szCs w:val="32"/>
          <w:shd w:val="clear" w:color="auto" w:fill="FFFFFF"/>
        </w:rPr>
        <w:t>扦样用具</w:t>
      </w:r>
      <w:proofErr w:type="gramEnd"/>
      <w:r w:rsidR="00640069">
        <w:rPr>
          <w:rFonts w:ascii="仿宋_GB2312" w:eastAsia="仿宋_GB2312" w:hAnsi="微软雅黑" w:cs="宋体" w:hint="eastAsia"/>
          <w:kern w:val="0"/>
          <w:sz w:val="32"/>
          <w:szCs w:val="32"/>
          <w:shd w:val="clear" w:color="auto" w:fill="FFFFFF"/>
        </w:rPr>
        <w:t>和样品暂存地点等条件，选派辅助人员，配合</w:t>
      </w:r>
      <w:proofErr w:type="gramStart"/>
      <w:r w:rsidR="00640069">
        <w:rPr>
          <w:rFonts w:ascii="仿宋_GB2312" w:eastAsia="仿宋_GB2312" w:hAnsi="微软雅黑" w:cs="宋体" w:hint="eastAsia"/>
          <w:kern w:val="0"/>
          <w:sz w:val="32"/>
          <w:szCs w:val="32"/>
          <w:shd w:val="clear" w:color="auto" w:fill="FFFFFF"/>
        </w:rPr>
        <w:t>做好扦样工作</w:t>
      </w:r>
      <w:proofErr w:type="gramEnd"/>
      <w:r w:rsidR="00640069">
        <w:rPr>
          <w:rFonts w:ascii="仿宋_GB2312" w:eastAsia="仿宋_GB2312" w:hAnsi="微软雅黑" w:cs="宋体" w:hint="eastAsia"/>
          <w:kern w:val="0"/>
          <w:sz w:val="32"/>
          <w:szCs w:val="32"/>
          <w:shd w:val="clear" w:color="auto" w:fill="FFFFFF"/>
        </w:rPr>
        <w:t>，不得弄虚作</w:t>
      </w:r>
      <w:r w:rsidR="00640069">
        <w:rPr>
          <w:rFonts w:ascii="仿宋_GB2312" w:eastAsia="仿宋_GB2312" w:hAnsi="微软雅黑" w:cs="宋体" w:hint="eastAsia"/>
          <w:kern w:val="0"/>
          <w:sz w:val="32"/>
          <w:szCs w:val="32"/>
          <w:shd w:val="clear" w:color="auto" w:fill="FFFFFF"/>
        </w:rPr>
        <w:lastRenderedPageBreak/>
        <w:t>假，调换样品。</w:t>
      </w:r>
      <w:proofErr w:type="gramStart"/>
      <w:r w:rsidR="002D4E51">
        <w:rPr>
          <w:rFonts w:ascii="仿宋_GB2312" w:eastAsia="仿宋_GB2312" w:hint="eastAsia"/>
          <w:color w:val="000000"/>
          <w:sz w:val="32"/>
          <w:szCs w:val="32"/>
        </w:rPr>
        <w:t>扦样信息</w:t>
      </w:r>
      <w:proofErr w:type="gramEnd"/>
      <w:r w:rsidR="002D4E51">
        <w:rPr>
          <w:rFonts w:ascii="仿宋_GB2312" w:eastAsia="仿宋_GB2312" w:hint="eastAsia"/>
          <w:color w:val="000000"/>
          <w:sz w:val="32"/>
          <w:szCs w:val="32"/>
        </w:rPr>
        <w:t>和检验结果应当按规定纳入</w:t>
      </w:r>
      <w:r w:rsidR="002D4E51">
        <w:rPr>
          <w:rFonts w:ascii="仿宋_GB2312" w:eastAsia="仿宋_GB2312" w:hAnsi="微软雅黑" w:cs="宋体" w:hint="eastAsia"/>
          <w:kern w:val="0"/>
          <w:sz w:val="32"/>
          <w:szCs w:val="32"/>
          <w:shd w:val="clear" w:color="auto" w:fill="FFFFFF"/>
        </w:rPr>
        <w:t>江苏省地方政府储备粮</w:t>
      </w:r>
      <w:proofErr w:type="gramStart"/>
      <w:r w:rsidR="002D4E51">
        <w:rPr>
          <w:rFonts w:ascii="仿宋_GB2312" w:eastAsia="仿宋_GB2312" w:hAnsi="微软雅黑" w:cs="宋体" w:hint="eastAsia"/>
          <w:kern w:val="0"/>
          <w:sz w:val="32"/>
          <w:szCs w:val="32"/>
          <w:shd w:val="clear" w:color="auto" w:fill="FFFFFF"/>
        </w:rPr>
        <w:t>云服务</w:t>
      </w:r>
      <w:proofErr w:type="gramEnd"/>
      <w:r w:rsidR="002D4E51">
        <w:rPr>
          <w:rFonts w:ascii="仿宋_GB2312" w:eastAsia="仿宋_GB2312" w:hAnsi="微软雅黑" w:cs="宋体" w:hint="eastAsia"/>
          <w:kern w:val="0"/>
          <w:sz w:val="32"/>
          <w:szCs w:val="32"/>
          <w:shd w:val="clear" w:color="auto" w:fill="FFFFFF"/>
        </w:rPr>
        <w:t>平台</w:t>
      </w:r>
      <w:r w:rsidR="002D4E51">
        <w:rPr>
          <w:rFonts w:ascii="仿宋_GB2312" w:eastAsia="仿宋_GB2312" w:hint="eastAsia"/>
          <w:color w:val="000000"/>
          <w:sz w:val="32"/>
          <w:szCs w:val="32"/>
        </w:rPr>
        <w:t>。</w:t>
      </w:r>
    </w:p>
    <w:p w14:paraId="609A889B" w14:textId="71233043" w:rsidR="008C6E26" w:rsidRDefault="00640069">
      <w:pPr>
        <w:widowControl/>
        <w:ind w:firstLineChars="200" w:firstLine="640"/>
        <w:jc w:val="left"/>
        <w:rPr>
          <w:rFonts w:ascii="方正黑体_GBK" w:eastAsia="方正黑体_GBK"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质量检验机构应妥善留存</w:t>
      </w:r>
      <w:proofErr w:type="gramStart"/>
      <w:r>
        <w:rPr>
          <w:rFonts w:ascii="仿宋_GB2312" w:eastAsia="仿宋_GB2312" w:hAnsi="微软雅黑" w:cs="宋体" w:hint="eastAsia"/>
          <w:kern w:val="0"/>
          <w:sz w:val="32"/>
          <w:szCs w:val="32"/>
          <w:shd w:val="clear" w:color="auto" w:fill="FFFFFF"/>
        </w:rPr>
        <w:t>扦样单</w:t>
      </w:r>
      <w:proofErr w:type="gramEnd"/>
      <w:r>
        <w:rPr>
          <w:rFonts w:ascii="仿宋_GB2312" w:eastAsia="仿宋_GB2312" w:hAnsi="微软雅黑" w:cs="宋体" w:hint="eastAsia"/>
          <w:kern w:val="0"/>
          <w:sz w:val="32"/>
          <w:szCs w:val="32"/>
          <w:shd w:val="clear" w:color="auto" w:fill="FFFFFF"/>
        </w:rPr>
        <w:t>、检验原始记录等相关材料，留存时间应不少于</w:t>
      </w:r>
      <w:r>
        <w:rPr>
          <w:rFonts w:ascii="仿宋_GB2312" w:eastAsia="仿宋_GB2312" w:hAnsi="微软雅黑" w:cs="宋体"/>
          <w:kern w:val="0"/>
          <w:sz w:val="32"/>
          <w:szCs w:val="32"/>
          <w:shd w:val="clear" w:color="auto" w:fill="FFFFFF"/>
        </w:rPr>
        <w:t>6年。</w:t>
      </w:r>
    </w:p>
    <w:p w14:paraId="0BADDE0E" w14:textId="53A2A820"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t>第十一条</w:t>
      </w:r>
      <w:r>
        <w:rPr>
          <w:rFonts w:ascii="仿宋_GB2312" w:eastAsia="仿宋_GB2312" w:hAnsi="微软雅黑" w:cs="宋体" w:hint="eastAsia"/>
          <w:kern w:val="0"/>
          <w:sz w:val="32"/>
          <w:szCs w:val="32"/>
          <w:shd w:val="clear" w:color="auto" w:fill="FFFFFF"/>
        </w:rPr>
        <w:t xml:space="preserve">　</w:t>
      </w:r>
      <w:r w:rsidR="000F2244">
        <w:rPr>
          <w:rFonts w:ascii="仿宋_GB2312" w:eastAsia="仿宋_GB2312" w:hAnsi="微软雅黑" w:cs="宋体" w:hint="eastAsia"/>
          <w:kern w:val="0"/>
          <w:sz w:val="32"/>
          <w:szCs w:val="32"/>
          <w:shd w:val="clear" w:color="auto" w:fill="FFFFFF"/>
        </w:rPr>
        <w:t>承储企业（库点）</w:t>
      </w:r>
      <w:r>
        <w:rPr>
          <w:rFonts w:ascii="仿宋_GB2312" w:eastAsia="仿宋_GB2312" w:hAnsi="微软雅黑" w:cs="宋体" w:hint="eastAsia"/>
          <w:kern w:val="0"/>
          <w:sz w:val="32"/>
          <w:szCs w:val="32"/>
          <w:shd w:val="clear" w:color="auto" w:fill="FFFFFF"/>
        </w:rPr>
        <w:t>在</w:t>
      </w:r>
      <w:r w:rsidR="000F2244">
        <w:rPr>
          <w:rFonts w:ascii="仿宋_GB2312" w:eastAsia="仿宋_GB2312" w:hAnsi="微软雅黑" w:cs="宋体" w:hint="eastAsia"/>
          <w:kern w:val="0"/>
          <w:sz w:val="32"/>
          <w:szCs w:val="32"/>
          <w:shd w:val="clear" w:color="auto" w:fill="FFFFFF"/>
        </w:rPr>
        <w:t>政府粮油储备</w:t>
      </w:r>
      <w:r>
        <w:rPr>
          <w:rFonts w:ascii="仿宋_GB2312" w:eastAsia="仿宋_GB2312" w:hAnsi="微软雅黑" w:cs="宋体" w:hint="eastAsia"/>
          <w:kern w:val="0"/>
          <w:sz w:val="32"/>
          <w:szCs w:val="32"/>
          <w:shd w:val="clear" w:color="auto" w:fill="FFFFFF"/>
        </w:rPr>
        <w:t>入库后，应逐货位建立质量安全档案，记录粮</w:t>
      </w:r>
      <w:r w:rsidR="00FC7C62">
        <w:rPr>
          <w:rFonts w:ascii="仿宋_GB2312" w:eastAsia="仿宋_GB2312" w:hAnsi="微软雅黑" w:cs="宋体" w:hint="eastAsia"/>
          <w:kern w:val="0"/>
          <w:sz w:val="32"/>
          <w:szCs w:val="32"/>
          <w:shd w:val="clear" w:color="auto" w:fill="FFFFFF"/>
        </w:rPr>
        <w:t>油</w:t>
      </w:r>
      <w:r>
        <w:rPr>
          <w:rFonts w:ascii="仿宋_GB2312" w:eastAsia="仿宋_GB2312" w:hAnsi="微软雅黑" w:cs="宋体" w:hint="eastAsia"/>
          <w:kern w:val="0"/>
          <w:sz w:val="32"/>
          <w:szCs w:val="32"/>
          <w:shd w:val="clear" w:color="auto" w:fill="FFFFFF"/>
        </w:rPr>
        <w:t>品种、供货方、产地、</w:t>
      </w:r>
      <w:r w:rsidR="004167F6">
        <w:rPr>
          <w:rFonts w:ascii="仿宋_GB2312" w:eastAsia="仿宋_GB2312" w:hAnsi="微软雅黑" w:cs="宋体" w:hint="eastAsia"/>
          <w:kern w:val="0"/>
          <w:sz w:val="32"/>
          <w:szCs w:val="32"/>
          <w:shd w:val="clear" w:color="auto" w:fill="FFFFFF"/>
        </w:rPr>
        <w:t>原粮生产年</w:t>
      </w:r>
      <w:r w:rsidR="004167F6" w:rsidRPr="00CD21EE">
        <w:rPr>
          <w:rFonts w:ascii="仿宋_GB2312" w:eastAsia="仿宋_GB2312" w:hAnsi="微软雅黑" w:cs="宋体" w:hint="eastAsia"/>
          <w:kern w:val="0"/>
          <w:sz w:val="32"/>
          <w:szCs w:val="32"/>
          <w:shd w:val="clear" w:color="auto" w:fill="FFFFFF"/>
        </w:rPr>
        <w:t>份</w:t>
      </w:r>
      <w:r w:rsidR="004167F6">
        <w:rPr>
          <w:rFonts w:ascii="仿宋_GB2312" w:eastAsia="仿宋_GB2312" w:hAnsi="微软雅黑" w:cs="宋体" w:hint="eastAsia"/>
          <w:kern w:val="0"/>
          <w:sz w:val="32"/>
          <w:szCs w:val="32"/>
          <w:shd w:val="clear" w:color="auto" w:fill="FFFFFF"/>
        </w:rPr>
        <w:t>、植物油加工时间</w:t>
      </w:r>
      <w:r>
        <w:rPr>
          <w:rFonts w:ascii="仿宋_GB2312" w:eastAsia="仿宋_GB2312" w:hAnsi="微软雅黑" w:cs="宋体" w:hint="eastAsia"/>
          <w:kern w:val="0"/>
          <w:sz w:val="32"/>
          <w:szCs w:val="32"/>
          <w:shd w:val="clear" w:color="auto" w:fill="FFFFFF"/>
        </w:rPr>
        <w:t>、入库时间、货位及数量、质量等级、品质情况、药剂使用</w:t>
      </w:r>
      <w:r w:rsidR="00DA5FB5">
        <w:rPr>
          <w:rFonts w:ascii="仿宋_GB2312" w:eastAsia="仿宋_GB2312" w:hAnsi="微软雅黑" w:cs="宋体" w:hint="eastAsia"/>
          <w:kern w:val="0"/>
          <w:sz w:val="32"/>
          <w:szCs w:val="32"/>
          <w:shd w:val="clear" w:color="auto" w:fill="FFFFFF"/>
        </w:rPr>
        <w:t>和有关问题整改</w:t>
      </w:r>
      <w:r>
        <w:rPr>
          <w:rFonts w:ascii="仿宋_GB2312" w:eastAsia="仿宋_GB2312" w:hAnsi="微软雅黑" w:cs="宋体" w:hint="eastAsia"/>
          <w:kern w:val="0"/>
          <w:sz w:val="32"/>
          <w:szCs w:val="32"/>
          <w:shd w:val="clear" w:color="auto" w:fill="FFFFFF"/>
        </w:rPr>
        <w:t>等情况。完整保存检验报告、原始记录的原件或复印件，不得伪造、篡改、损毁、丢失，保存期限自</w:t>
      </w:r>
      <w:r w:rsidR="000F2244">
        <w:rPr>
          <w:rFonts w:ascii="仿宋_GB2312" w:eastAsia="仿宋_GB2312" w:hAnsi="微软雅黑" w:cs="宋体" w:hint="eastAsia"/>
          <w:kern w:val="0"/>
          <w:sz w:val="32"/>
          <w:szCs w:val="32"/>
          <w:shd w:val="clear" w:color="auto" w:fill="FFFFFF"/>
        </w:rPr>
        <w:t>政府粮油储备</w:t>
      </w:r>
      <w:r>
        <w:rPr>
          <w:rFonts w:ascii="仿宋_GB2312" w:eastAsia="仿宋_GB2312" w:hAnsi="微软雅黑" w:cs="宋体" w:hint="eastAsia"/>
          <w:kern w:val="0"/>
          <w:sz w:val="32"/>
          <w:szCs w:val="32"/>
          <w:shd w:val="clear" w:color="auto" w:fill="FFFFFF"/>
        </w:rPr>
        <w:t>销售出库之日起不少于</w:t>
      </w:r>
      <w:r>
        <w:rPr>
          <w:rFonts w:ascii="仿宋_GB2312" w:eastAsia="仿宋_GB2312" w:hAnsi="微软雅黑" w:cs="宋体"/>
          <w:kern w:val="0"/>
          <w:sz w:val="32"/>
          <w:szCs w:val="32"/>
          <w:shd w:val="clear" w:color="auto" w:fill="FFFFFF"/>
        </w:rPr>
        <w:t>3年</w:t>
      </w:r>
      <w:r>
        <w:rPr>
          <w:rFonts w:ascii="仿宋_GB2312" w:eastAsia="仿宋_GB2312" w:hAnsi="微软雅黑" w:cs="宋体" w:hint="eastAsia"/>
          <w:kern w:val="0"/>
          <w:sz w:val="32"/>
          <w:szCs w:val="32"/>
          <w:shd w:val="clear" w:color="auto" w:fill="FFFFFF"/>
        </w:rPr>
        <w:t>。</w:t>
      </w:r>
    </w:p>
    <w:p w14:paraId="632BF9E0" w14:textId="2218C8D1"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t>第十二条</w:t>
      </w:r>
      <w:r>
        <w:rPr>
          <w:rFonts w:ascii="仿宋_GB2312" w:eastAsia="仿宋_GB2312" w:hAnsi="微软雅黑" w:cs="宋体" w:hint="eastAsia"/>
          <w:kern w:val="0"/>
          <w:sz w:val="32"/>
          <w:szCs w:val="32"/>
          <w:shd w:val="clear" w:color="auto" w:fill="FFFFFF"/>
        </w:rPr>
        <w:t xml:space="preserve">　</w:t>
      </w:r>
      <w:r w:rsidR="000F2244">
        <w:rPr>
          <w:rFonts w:ascii="仿宋_GB2312" w:eastAsia="仿宋_GB2312" w:hAnsi="微软雅黑" w:cs="宋体" w:hint="eastAsia"/>
          <w:kern w:val="0"/>
          <w:sz w:val="32"/>
          <w:szCs w:val="32"/>
          <w:shd w:val="clear" w:color="auto" w:fill="FFFFFF"/>
        </w:rPr>
        <w:t>政府粮油储备</w:t>
      </w:r>
      <w:r>
        <w:rPr>
          <w:rFonts w:ascii="仿宋_GB2312" w:eastAsia="仿宋_GB2312" w:hAnsi="微软雅黑" w:cs="宋体" w:hint="eastAsia"/>
          <w:kern w:val="0"/>
          <w:sz w:val="32"/>
          <w:szCs w:val="32"/>
          <w:shd w:val="clear" w:color="auto" w:fill="FFFFFF"/>
        </w:rPr>
        <w:t>实行专仓（罐）储存、专账记载、专人保管，</w:t>
      </w:r>
      <w:r w:rsidR="008229AB">
        <w:rPr>
          <w:rFonts w:ascii="仿宋_GB2312" w:eastAsia="仿宋_GB2312" w:hAnsi="微软雅黑" w:cs="宋体" w:hint="eastAsia"/>
          <w:kern w:val="0"/>
          <w:sz w:val="32"/>
          <w:szCs w:val="32"/>
          <w:shd w:val="clear" w:color="auto" w:fill="FFFFFF"/>
        </w:rPr>
        <w:t>不得将性质、品种、生产年份、</w:t>
      </w:r>
      <w:r w:rsidR="008229AB" w:rsidRPr="000E0EDD">
        <w:rPr>
          <w:rFonts w:ascii="仿宋_GB2312" w:eastAsia="仿宋_GB2312" w:hAnsi="微软雅黑" w:cs="宋体" w:hint="eastAsia"/>
          <w:kern w:val="0"/>
          <w:sz w:val="32"/>
          <w:szCs w:val="32"/>
          <w:shd w:val="clear" w:color="auto" w:fill="FFFFFF"/>
        </w:rPr>
        <w:t>等级和</w:t>
      </w:r>
      <w:r w:rsidR="008229AB">
        <w:rPr>
          <w:rFonts w:ascii="仿宋_GB2312" w:eastAsia="仿宋_GB2312" w:hAnsi="微软雅黑" w:cs="宋体" w:hint="eastAsia"/>
          <w:kern w:val="0"/>
          <w:sz w:val="32"/>
          <w:szCs w:val="32"/>
          <w:shd w:val="clear" w:color="auto" w:fill="FFFFFF"/>
        </w:rPr>
        <w:t>粮权不同的粮油混存。</w:t>
      </w:r>
      <w:r w:rsidR="005111DB" w:rsidRPr="00912351">
        <w:rPr>
          <w:rFonts w:ascii="仿宋_GB2312" w:eastAsia="仿宋_GB2312" w:hAnsi="微软雅黑" w:cs="宋体" w:hint="eastAsia"/>
          <w:kern w:val="0"/>
          <w:sz w:val="32"/>
          <w:szCs w:val="32"/>
          <w:shd w:val="clear" w:color="auto" w:fill="FFFFFF"/>
        </w:rPr>
        <w:t>鼓励对不同产</w:t>
      </w:r>
      <w:r w:rsidR="005111DB" w:rsidRPr="005111DB">
        <w:rPr>
          <w:rFonts w:ascii="仿宋_GB2312" w:eastAsia="仿宋_GB2312" w:hAnsi="微软雅黑" w:cs="宋体" w:hint="eastAsia"/>
          <w:kern w:val="0"/>
          <w:sz w:val="32"/>
          <w:szCs w:val="32"/>
          <w:shd w:val="clear" w:color="auto" w:fill="FFFFFF"/>
        </w:rPr>
        <w:t>地、等级和品质的粮食单收、单储。</w:t>
      </w:r>
      <w:r>
        <w:rPr>
          <w:rFonts w:ascii="仿宋_GB2312" w:eastAsia="仿宋_GB2312" w:hAnsi="微软雅黑" w:cs="宋体" w:hint="eastAsia"/>
          <w:kern w:val="0"/>
          <w:sz w:val="32"/>
          <w:szCs w:val="32"/>
          <w:shd w:val="clear" w:color="auto" w:fill="FFFFFF"/>
        </w:rPr>
        <w:t>严禁虚报、瞒报</w:t>
      </w:r>
      <w:r w:rsidR="000F2244">
        <w:rPr>
          <w:rFonts w:ascii="仿宋_GB2312" w:eastAsia="仿宋_GB2312" w:hAnsi="微软雅黑" w:cs="宋体" w:hint="eastAsia"/>
          <w:kern w:val="0"/>
          <w:sz w:val="32"/>
          <w:szCs w:val="32"/>
          <w:shd w:val="clear" w:color="auto" w:fill="FFFFFF"/>
        </w:rPr>
        <w:t>政府粮油储备</w:t>
      </w:r>
      <w:r>
        <w:rPr>
          <w:rFonts w:ascii="仿宋_GB2312" w:eastAsia="仿宋_GB2312" w:hAnsi="微软雅黑" w:cs="宋体" w:hint="eastAsia"/>
          <w:kern w:val="0"/>
          <w:sz w:val="32"/>
          <w:szCs w:val="32"/>
          <w:shd w:val="clear" w:color="auto" w:fill="FFFFFF"/>
        </w:rPr>
        <w:t>质量情况。</w:t>
      </w:r>
    </w:p>
    <w:p w14:paraId="2B68EA09" w14:textId="77777777" w:rsidR="007D2151" w:rsidRPr="000E0EDD" w:rsidRDefault="00640069" w:rsidP="008835D0">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承储库点具备</w:t>
      </w:r>
      <w:bookmarkStart w:id="13" w:name="OLE_LINK66"/>
      <w:bookmarkStart w:id="14" w:name="OLE_LINK65"/>
      <w:r>
        <w:rPr>
          <w:rFonts w:ascii="仿宋_GB2312" w:eastAsia="仿宋_GB2312" w:hAnsi="微软雅黑" w:cs="宋体" w:hint="eastAsia"/>
          <w:kern w:val="0"/>
          <w:sz w:val="32"/>
          <w:szCs w:val="32"/>
          <w:shd w:val="clear" w:color="auto" w:fill="FFFFFF"/>
        </w:rPr>
        <w:t>控温储</w:t>
      </w:r>
      <w:bookmarkEnd w:id="13"/>
      <w:bookmarkEnd w:id="14"/>
      <w:r>
        <w:rPr>
          <w:rFonts w:ascii="仿宋_GB2312" w:eastAsia="仿宋_GB2312" w:hAnsi="微软雅黑" w:cs="宋体" w:hint="eastAsia"/>
          <w:kern w:val="0"/>
          <w:sz w:val="32"/>
          <w:szCs w:val="32"/>
          <w:shd w:val="clear" w:color="auto" w:fill="FFFFFF"/>
        </w:rPr>
        <w:t>存条件和能力的，粮食安全储存水分应符合国家《粮食安全储存水分》（</w:t>
      </w:r>
      <w:r>
        <w:rPr>
          <w:rFonts w:ascii="仿宋_GB2312" w:eastAsia="仿宋_GB2312" w:hAnsi="微软雅黑" w:cs="宋体"/>
          <w:kern w:val="0"/>
          <w:sz w:val="32"/>
          <w:szCs w:val="32"/>
          <w:shd w:val="clear" w:color="auto" w:fill="FFFFFF"/>
        </w:rPr>
        <w:t>GB/T 43994-2024）</w:t>
      </w:r>
      <w:r>
        <w:rPr>
          <w:rFonts w:ascii="仿宋_GB2312" w:eastAsia="仿宋_GB2312" w:hAnsi="微软雅黑" w:cs="宋体" w:hint="eastAsia"/>
          <w:kern w:val="0"/>
          <w:sz w:val="32"/>
          <w:szCs w:val="32"/>
          <w:shd w:val="clear" w:color="auto" w:fill="FFFFFF"/>
        </w:rPr>
        <w:t>标准要求。</w:t>
      </w:r>
      <w:r w:rsidRPr="000E0EDD">
        <w:rPr>
          <w:rFonts w:ascii="仿宋_GB2312" w:eastAsia="仿宋_GB2312" w:hAnsi="微软雅黑" w:cs="宋体" w:hint="eastAsia"/>
          <w:kern w:val="0"/>
          <w:sz w:val="32"/>
          <w:szCs w:val="32"/>
          <w:shd w:val="clear" w:color="auto" w:fill="FFFFFF"/>
        </w:rPr>
        <w:t>按要求严格储粮化学药剂的使用和管理。</w:t>
      </w:r>
    </w:p>
    <w:p w14:paraId="281518C9" w14:textId="40648CDE" w:rsidR="007D2151" w:rsidRDefault="000F2244">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承储企业（库点）</w:t>
      </w:r>
      <w:r w:rsidR="00640069">
        <w:rPr>
          <w:rFonts w:ascii="仿宋_GB2312" w:eastAsia="仿宋_GB2312" w:hAnsi="微软雅黑" w:cs="宋体" w:hint="eastAsia"/>
          <w:kern w:val="0"/>
          <w:sz w:val="32"/>
          <w:szCs w:val="32"/>
          <w:shd w:val="clear" w:color="auto" w:fill="FFFFFF"/>
        </w:rPr>
        <w:t>根据市场需求选购优质储备粮源，鼓励应用绿色储粮或者其他先进适用技术，实施精细化储存管理。</w:t>
      </w:r>
    </w:p>
    <w:p w14:paraId="09A3982D" w14:textId="2BDCB0B3"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lastRenderedPageBreak/>
        <w:t>第十三条</w:t>
      </w:r>
      <w:r>
        <w:rPr>
          <w:rFonts w:ascii="仿宋_GB2312" w:eastAsia="仿宋_GB2312" w:hAnsi="微软雅黑" w:cs="宋体" w:hint="eastAsia"/>
          <w:kern w:val="0"/>
          <w:sz w:val="32"/>
          <w:szCs w:val="32"/>
          <w:shd w:val="clear" w:color="auto" w:fill="FFFFFF"/>
        </w:rPr>
        <w:t xml:space="preserve">　实行</w:t>
      </w:r>
      <w:r w:rsidR="000F2244">
        <w:rPr>
          <w:rFonts w:ascii="仿宋_GB2312" w:eastAsia="仿宋_GB2312" w:hAnsi="微软雅黑" w:cs="宋体" w:hint="eastAsia"/>
          <w:kern w:val="0"/>
          <w:sz w:val="32"/>
          <w:szCs w:val="32"/>
          <w:shd w:val="clear" w:color="auto" w:fill="FFFFFF"/>
        </w:rPr>
        <w:t>政府粮油储备</w:t>
      </w:r>
      <w:r>
        <w:rPr>
          <w:rFonts w:ascii="仿宋_GB2312" w:eastAsia="仿宋_GB2312" w:hAnsi="微软雅黑" w:cs="宋体" w:hint="eastAsia"/>
          <w:kern w:val="0"/>
          <w:sz w:val="32"/>
          <w:szCs w:val="32"/>
          <w:shd w:val="clear" w:color="auto" w:fill="FFFFFF"/>
        </w:rPr>
        <w:t>质量定期检查制度。</w:t>
      </w:r>
      <w:r w:rsidR="000F2244">
        <w:rPr>
          <w:rFonts w:ascii="仿宋_GB2312" w:eastAsia="仿宋_GB2312" w:hAnsi="微软雅黑" w:cs="宋体" w:hint="eastAsia"/>
          <w:kern w:val="0"/>
          <w:sz w:val="32"/>
          <w:szCs w:val="32"/>
          <w:shd w:val="clear" w:color="auto" w:fill="FFFFFF"/>
        </w:rPr>
        <w:t>承储企业（库点）</w:t>
      </w:r>
      <w:r>
        <w:rPr>
          <w:rFonts w:ascii="仿宋_GB2312" w:eastAsia="仿宋_GB2312" w:hAnsi="微软雅黑" w:cs="宋体" w:hint="eastAsia"/>
          <w:kern w:val="0"/>
          <w:sz w:val="32"/>
          <w:szCs w:val="32"/>
          <w:shd w:val="clear" w:color="auto" w:fill="FFFFFF"/>
        </w:rPr>
        <w:t>要定期开展政府储备库存粮</w:t>
      </w:r>
      <w:r w:rsidR="00FC6B7E">
        <w:rPr>
          <w:rFonts w:ascii="仿宋_GB2312" w:eastAsia="仿宋_GB2312" w:hAnsi="微软雅黑" w:cs="宋体" w:hint="eastAsia"/>
          <w:kern w:val="0"/>
          <w:sz w:val="32"/>
          <w:szCs w:val="32"/>
          <w:shd w:val="clear" w:color="auto" w:fill="FFFFFF"/>
        </w:rPr>
        <w:t>油</w:t>
      </w:r>
      <w:r>
        <w:rPr>
          <w:rFonts w:ascii="仿宋_GB2312" w:eastAsia="仿宋_GB2312" w:hAnsi="微软雅黑" w:cs="宋体" w:hint="eastAsia"/>
          <w:kern w:val="0"/>
          <w:sz w:val="32"/>
          <w:szCs w:val="32"/>
          <w:shd w:val="clear" w:color="auto" w:fill="FFFFFF"/>
        </w:rPr>
        <w:t>常规质量指标和储存品质指标检验，根据实际情况开展食品安全指标检验。每年开展逐货位检验不少于</w:t>
      </w:r>
      <w:r>
        <w:rPr>
          <w:rFonts w:ascii="仿宋_GB2312" w:eastAsia="仿宋_GB2312" w:hAnsi="微软雅黑" w:cs="宋体"/>
          <w:kern w:val="0"/>
          <w:sz w:val="32"/>
          <w:szCs w:val="32"/>
          <w:shd w:val="clear" w:color="auto" w:fill="FFFFFF"/>
        </w:rPr>
        <w:t>2次</w:t>
      </w:r>
      <w:r>
        <w:rPr>
          <w:rFonts w:ascii="仿宋_GB2312" w:eastAsia="仿宋_GB2312" w:hAnsi="微软雅黑" w:cs="宋体" w:hint="eastAsia"/>
          <w:kern w:val="0"/>
          <w:sz w:val="32"/>
          <w:szCs w:val="32"/>
          <w:shd w:val="clear" w:color="auto" w:fill="FFFFFF"/>
        </w:rPr>
        <w:t>。</w:t>
      </w:r>
      <w:r w:rsidR="008835D0">
        <w:rPr>
          <w:rFonts w:ascii="仿宋_GB2312" w:eastAsia="仿宋_GB2312" w:hAnsi="微软雅黑" w:cs="宋体" w:hint="eastAsia"/>
          <w:kern w:val="0"/>
          <w:sz w:val="32"/>
          <w:szCs w:val="32"/>
          <w:shd w:val="clear" w:color="auto" w:fill="FFFFFF"/>
        </w:rPr>
        <w:t>粮油</w:t>
      </w:r>
      <w:r>
        <w:rPr>
          <w:rFonts w:ascii="仿宋_GB2312" w:eastAsia="仿宋_GB2312" w:hAnsi="微软雅黑" w:cs="宋体" w:hint="eastAsia"/>
          <w:kern w:val="0"/>
          <w:sz w:val="32"/>
          <w:szCs w:val="32"/>
          <w:shd w:val="clear" w:color="auto" w:fill="FFFFFF"/>
        </w:rPr>
        <w:t>货位检验报告在有效期内的，可直接运用。</w:t>
      </w:r>
      <w:r>
        <w:rPr>
          <w:rFonts w:ascii="仿宋_GB2312" w:eastAsia="仿宋_GB2312" w:hAnsi="微软雅黑" w:cs="宋体"/>
          <w:kern w:val="0"/>
          <w:sz w:val="32"/>
          <w:szCs w:val="32"/>
          <w:shd w:val="clear" w:color="auto" w:fill="FFFFFF"/>
        </w:rPr>
        <w:t>检验结果于每年6月、11月底前书面报送本级</w:t>
      </w:r>
      <w:r>
        <w:rPr>
          <w:rFonts w:ascii="仿宋_GB2312" w:eastAsia="仿宋_GB2312" w:hAnsi="微软雅黑" w:cs="宋体" w:hint="eastAsia"/>
          <w:kern w:val="0"/>
          <w:sz w:val="32"/>
          <w:szCs w:val="32"/>
          <w:shd w:val="clear" w:color="auto" w:fill="FFFFFF"/>
        </w:rPr>
        <w:t>粮食和储备部门。</w:t>
      </w:r>
    </w:p>
    <w:p w14:paraId="324E25B1" w14:textId="54F00413" w:rsidR="00690B1B" w:rsidRDefault="000F2244">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承储企业（库点）</w:t>
      </w:r>
      <w:r w:rsidR="00645E0A" w:rsidRPr="00645E0A">
        <w:rPr>
          <w:rFonts w:ascii="仿宋_GB2312" w:eastAsia="仿宋_GB2312" w:hAnsi="微软雅黑" w:cs="宋体" w:hint="eastAsia"/>
          <w:kern w:val="0"/>
          <w:sz w:val="32"/>
          <w:szCs w:val="32"/>
          <w:shd w:val="clear" w:color="auto" w:fill="FFFFFF"/>
        </w:rPr>
        <w:t>原粮储备</w:t>
      </w:r>
      <w:r w:rsidR="00640069">
        <w:rPr>
          <w:rFonts w:ascii="仿宋_GB2312" w:eastAsia="仿宋_GB2312" w:hAnsi="微软雅黑" w:cs="宋体" w:hint="eastAsia"/>
          <w:kern w:val="0"/>
          <w:sz w:val="32"/>
          <w:szCs w:val="32"/>
          <w:shd w:val="clear" w:color="auto" w:fill="FFFFFF"/>
        </w:rPr>
        <w:t>应在江苏省地方政府储备粮</w:t>
      </w:r>
      <w:proofErr w:type="gramStart"/>
      <w:r w:rsidR="00640069">
        <w:rPr>
          <w:rFonts w:ascii="仿宋_GB2312" w:eastAsia="仿宋_GB2312" w:hAnsi="微软雅黑" w:cs="宋体" w:hint="eastAsia"/>
          <w:kern w:val="0"/>
          <w:sz w:val="32"/>
          <w:szCs w:val="32"/>
          <w:shd w:val="clear" w:color="auto" w:fill="FFFFFF"/>
        </w:rPr>
        <w:t>云服务</w:t>
      </w:r>
      <w:proofErr w:type="gramEnd"/>
      <w:r w:rsidR="00640069">
        <w:rPr>
          <w:rFonts w:ascii="仿宋_GB2312" w:eastAsia="仿宋_GB2312" w:hAnsi="微软雅黑" w:cs="宋体" w:hint="eastAsia"/>
          <w:kern w:val="0"/>
          <w:sz w:val="32"/>
          <w:szCs w:val="32"/>
          <w:shd w:val="clear" w:color="auto" w:fill="FFFFFF"/>
        </w:rPr>
        <w:t>平台动态更新有关质量信息。</w:t>
      </w:r>
      <w:r w:rsidR="00645E0A">
        <w:rPr>
          <w:rFonts w:ascii="仿宋_GB2312" w:eastAsia="仿宋_GB2312" w:hAnsi="微软雅黑" w:cs="宋体" w:hint="eastAsia"/>
          <w:kern w:val="0"/>
          <w:sz w:val="32"/>
          <w:szCs w:val="32"/>
          <w:shd w:val="clear" w:color="auto" w:fill="FFFFFF"/>
        </w:rPr>
        <w:t>成品粮油应逐步纳入</w:t>
      </w:r>
      <w:proofErr w:type="gramStart"/>
      <w:r w:rsidR="00645E0A">
        <w:rPr>
          <w:rFonts w:ascii="仿宋_GB2312" w:eastAsia="仿宋_GB2312" w:hAnsi="微软雅黑" w:cs="宋体" w:hint="eastAsia"/>
          <w:kern w:val="0"/>
          <w:sz w:val="32"/>
          <w:szCs w:val="32"/>
          <w:shd w:val="clear" w:color="auto" w:fill="FFFFFF"/>
        </w:rPr>
        <w:t>云服务</w:t>
      </w:r>
      <w:proofErr w:type="gramEnd"/>
      <w:r w:rsidR="00645E0A">
        <w:rPr>
          <w:rFonts w:ascii="仿宋_GB2312" w:eastAsia="仿宋_GB2312" w:hAnsi="微软雅黑" w:cs="宋体" w:hint="eastAsia"/>
          <w:kern w:val="0"/>
          <w:sz w:val="32"/>
          <w:szCs w:val="32"/>
          <w:shd w:val="clear" w:color="auto" w:fill="FFFFFF"/>
        </w:rPr>
        <w:t>平台，接受</w:t>
      </w:r>
      <w:r w:rsidR="00645E0A" w:rsidRPr="00645E0A">
        <w:rPr>
          <w:rFonts w:ascii="仿宋_GB2312" w:eastAsia="仿宋_GB2312" w:hAnsi="微软雅黑" w:cs="宋体" w:hint="eastAsia"/>
          <w:kern w:val="0"/>
          <w:sz w:val="32"/>
          <w:szCs w:val="32"/>
          <w:shd w:val="clear" w:color="auto" w:fill="FFFFFF"/>
        </w:rPr>
        <w:t>部门动态监管。</w:t>
      </w:r>
    </w:p>
    <w:p w14:paraId="21015A52" w14:textId="4C739466" w:rsidR="007D2151" w:rsidRDefault="00640069">
      <w:pPr>
        <w:widowControl/>
        <w:ind w:firstLineChars="200" w:firstLine="640"/>
        <w:jc w:val="left"/>
        <w:rPr>
          <w:rFonts w:ascii="仿宋_GB2312" w:eastAsia="仿宋_GB2312" w:hAnsi="微软雅黑" w:cs="宋体"/>
          <w:kern w:val="0"/>
          <w:sz w:val="32"/>
          <w:szCs w:val="32"/>
          <w:shd w:val="clear" w:color="auto" w:fill="FFFFFF"/>
        </w:rPr>
      </w:pPr>
      <w:bookmarkStart w:id="15" w:name="OLE_LINK68"/>
      <w:bookmarkStart w:id="16" w:name="OLE_LINK67"/>
      <w:r w:rsidRPr="008835D0">
        <w:rPr>
          <w:rFonts w:ascii="方正黑体_GBK" w:eastAsia="方正黑体_GBK" w:hAnsi="微软雅黑" w:cs="宋体" w:hint="eastAsia"/>
          <w:kern w:val="0"/>
          <w:sz w:val="32"/>
          <w:szCs w:val="32"/>
          <w:shd w:val="clear" w:color="auto" w:fill="FFFFFF"/>
        </w:rPr>
        <w:t>第十四条</w:t>
      </w:r>
      <w:r>
        <w:rPr>
          <w:rFonts w:ascii="仿宋_GB2312" w:eastAsia="仿宋_GB2312" w:hAnsi="微软雅黑" w:cs="宋体" w:hint="eastAsia"/>
          <w:kern w:val="0"/>
          <w:sz w:val="32"/>
          <w:szCs w:val="32"/>
          <w:shd w:val="clear" w:color="auto" w:fill="FFFFFF"/>
        </w:rPr>
        <w:t xml:space="preserve">  </w:t>
      </w:r>
      <w:bookmarkEnd w:id="15"/>
      <w:bookmarkEnd w:id="16"/>
      <w:r>
        <w:rPr>
          <w:rFonts w:ascii="仿宋_GB2312" w:eastAsia="仿宋_GB2312" w:hAnsi="微软雅黑" w:cs="宋体" w:hint="eastAsia"/>
          <w:kern w:val="0"/>
          <w:sz w:val="32"/>
          <w:szCs w:val="32"/>
          <w:shd w:val="clear" w:color="auto" w:fill="FFFFFF"/>
        </w:rPr>
        <w:t>储存期间发生结露、虫害、发热、霉变等情况的，</w:t>
      </w:r>
      <w:r w:rsidR="000F2244">
        <w:rPr>
          <w:rFonts w:ascii="仿宋_GB2312" w:eastAsia="仿宋_GB2312" w:hAnsi="微软雅黑" w:cs="宋体" w:hint="eastAsia"/>
          <w:kern w:val="0"/>
          <w:sz w:val="32"/>
          <w:szCs w:val="32"/>
          <w:shd w:val="clear" w:color="auto" w:fill="FFFFFF"/>
        </w:rPr>
        <w:t>承储企业（库点）</w:t>
      </w:r>
      <w:r>
        <w:rPr>
          <w:rFonts w:ascii="仿宋_GB2312" w:eastAsia="仿宋_GB2312" w:hAnsi="微软雅黑" w:cs="宋体" w:hint="eastAsia"/>
          <w:kern w:val="0"/>
          <w:sz w:val="32"/>
          <w:szCs w:val="32"/>
          <w:shd w:val="clear" w:color="auto" w:fill="FFFFFF"/>
        </w:rPr>
        <w:t>应立即采取有效措施进行处置，最大限度降低损失。发现不宜存的</w:t>
      </w:r>
      <w:r w:rsidR="00FC6B7E">
        <w:rPr>
          <w:rFonts w:ascii="仿宋_GB2312" w:eastAsia="仿宋_GB2312" w:hAnsi="微软雅黑" w:cs="宋体" w:hint="eastAsia"/>
          <w:kern w:val="0"/>
          <w:sz w:val="32"/>
          <w:szCs w:val="32"/>
          <w:shd w:val="clear" w:color="auto" w:fill="FFFFFF"/>
        </w:rPr>
        <w:t>粮油</w:t>
      </w:r>
      <w:r>
        <w:rPr>
          <w:rFonts w:ascii="仿宋_GB2312" w:eastAsia="仿宋_GB2312" w:hAnsi="微软雅黑" w:cs="宋体" w:hint="eastAsia"/>
          <w:kern w:val="0"/>
          <w:sz w:val="32"/>
          <w:szCs w:val="32"/>
          <w:shd w:val="clear" w:color="auto" w:fill="FFFFFF"/>
        </w:rPr>
        <w:t>，应当结合轮换等措施及时安排出库。</w:t>
      </w:r>
    </w:p>
    <w:p w14:paraId="43936346" w14:textId="0910F0F0" w:rsidR="00931625" w:rsidRDefault="00931625" w:rsidP="00931625">
      <w:pPr>
        <w:widowControl/>
        <w:ind w:firstLineChars="200" w:firstLine="640"/>
        <w:jc w:val="left"/>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t>第十</w:t>
      </w:r>
      <w:r>
        <w:rPr>
          <w:rFonts w:ascii="方正黑体_GBK" w:eastAsia="方正黑体_GBK" w:hAnsi="微软雅黑" w:cs="宋体" w:hint="eastAsia"/>
          <w:kern w:val="0"/>
          <w:sz w:val="32"/>
          <w:szCs w:val="32"/>
          <w:shd w:val="clear" w:color="auto" w:fill="FFFFFF"/>
        </w:rPr>
        <w:t>五</w:t>
      </w:r>
      <w:r w:rsidRPr="008835D0">
        <w:rPr>
          <w:rFonts w:ascii="方正黑体_GBK" w:eastAsia="方正黑体_GBK" w:hAnsi="微软雅黑" w:cs="宋体" w:hint="eastAsia"/>
          <w:kern w:val="0"/>
          <w:sz w:val="32"/>
          <w:szCs w:val="32"/>
          <w:shd w:val="clear" w:color="auto" w:fill="FFFFFF"/>
        </w:rPr>
        <w:t>条</w:t>
      </w:r>
      <w:r>
        <w:rPr>
          <w:rFonts w:ascii="方正黑体_GBK" w:eastAsia="方正黑体_GBK" w:hAnsi="微软雅黑" w:cs="宋体" w:hint="eastAsia"/>
          <w:kern w:val="0"/>
          <w:sz w:val="32"/>
          <w:szCs w:val="32"/>
          <w:shd w:val="clear" w:color="auto" w:fill="FFFFFF"/>
        </w:rPr>
        <w:t xml:space="preserve">  </w:t>
      </w:r>
      <w:r>
        <w:rPr>
          <w:rFonts w:ascii="仿宋_GB2312" w:eastAsia="仿宋_GB2312" w:hAnsi="微软雅黑" w:cs="宋体" w:hint="eastAsia"/>
          <w:kern w:val="0"/>
          <w:sz w:val="32"/>
          <w:szCs w:val="32"/>
          <w:shd w:val="clear" w:color="auto" w:fill="FFFFFF"/>
        </w:rPr>
        <w:t>正常储存年限内的粮油，在出库前应当由承储企业（库点）自行或委托有资质的粮食质量安全检验机构进行质量安全检验。</w:t>
      </w:r>
      <w:r w:rsidRPr="00187F64">
        <w:rPr>
          <w:rFonts w:ascii="仿宋_GB2312" w:eastAsia="仿宋_GB2312" w:hAnsi="微软雅黑" w:cs="宋体" w:hint="eastAsia"/>
          <w:kern w:val="0"/>
          <w:sz w:val="32"/>
          <w:szCs w:val="32"/>
          <w:shd w:val="clear" w:color="auto" w:fill="FFFFFF"/>
        </w:rPr>
        <w:t>自行检验的承储企业（库点）应具备相应常规质量指标和食品安全指标的检验能力，按国家或行业标准方法开展检验，规范填写检验原始记录，如实出具检验</w:t>
      </w:r>
      <w:r>
        <w:rPr>
          <w:rFonts w:ascii="仿宋_GB2312" w:eastAsia="仿宋_GB2312" w:hAnsi="微软雅黑" w:cs="宋体" w:hint="eastAsia"/>
          <w:kern w:val="0"/>
          <w:sz w:val="32"/>
          <w:szCs w:val="32"/>
          <w:shd w:val="clear" w:color="auto" w:fill="FFFFFF"/>
        </w:rPr>
        <w:t>结果</w:t>
      </w:r>
      <w:r w:rsidRPr="00187F64">
        <w:rPr>
          <w:rFonts w:ascii="仿宋_GB2312" w:eastAsia="仿宋_GB2312" w:hAnsi="微软雅黑" w:cs="宋体" w:hint="eastAsia"/>
          <w:kern w:val="0"/>
          <w:sz w:val="32"/>
          <w:szCs w:val="32"/>
          <w:shd w:val="clear" w:color="auto" w:fill="FFFFFF"/>
        </w:rPr>
        <w:t>。</w:t>
      </w:r>
    </w:p>
    <w:p w14:paraId="45DCD2E5" w14:textId="23CA5012" w:rsidR="00931625" w:rsidRPr="00931625" w:rsidRDefault="00931625">
      <w:pPr>
        <w:widowControl/>
        <w:ind w:firstLineChars="200" w:firstLine="640"/>
        <w:jc w:val="left"/>
        <w:rPr>
          <w:rFonts w:ascii="方正黑体_GBK" w:eastAsia="方正黑体_GBK"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超出正常储存年限出库的粮油，储存期间施用过储粮药剂未满安全间隔期的粮油，以及色泽、气味异常的粮油，应当委托有资质的粮食质量安全检验机构进行质量安全检验。检验结果超标</w:t>
      </w:r>
      <w:r>
        <w:rPr>
          <w:rFonts w:ascii="仿宋_GB2312" w:eastAsia="仿宋_GB2312" w:hAnsi="微软雅黑" w:cs="宋体" w:hint="eastAsia"/>
          <w:kern w:val="0"/>
          <w:sz w:val="32"/>
          <w:szCs w:val="32"/>
          <w:shd w:val="clear" w:color="auto" w:fill="FFFFFF"/>
        </w:rPr>
        <w:lastRenderedPageBreak/>
        <w:t>的应暂缓出库，食品安全指标超标的粮油，不得作为食用用途销售出库。</w:t>
      </w:r>
    </w:p>
    <w:p w14:paraId="372C17A8" w14:textId="69F7DF88" w:rsidR="007D2151" w:rsidRDefault="00D3605F">
      <w:pPr>
        <w:widowControl/>
        <w:ind w:firstLineChars="200" w:firstLine="640"/>
        <w:jc w:val="left"/>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t>第十</w:t>
      </w:r>
      <w:r>
        <w:rPr>
          <w:rFonts w:ascii="方正黑体_GBK" w:eastAsia="方正黑体_GBK" w:hAnsi="微软雅黑" w:cs="宋体" w:hint="eastAsia"/>
          <w:kern w:val="0"/>
          <w:sz w:val="32"/>
          <w:szCs w:val="32"/>
          <w:shd w:val="clear" w:color="auto" w:fill="FFFFFF"/>
        </w:rPr>
        <w:t>六</w:t>
      </w:r>
      <w:r w:rsidR="00640069" w:rsidRPr="008835D0">
        <w:rPr>
          <w:rFonts w:ascii="方正黑体_GBK" w:eastAsia="方正黑体_GBK" w:hAnsi="微软雅黑" w:cs="宋体" w:hint="eastAsia"/>
          <w:kern w:val="0"/>
          <w:sz w:val="32"/>
          <w:szCs w:val="32"/>
          <w:shd w:val="clear" w:color="auto" w:fill="FFFFFF"/>
        </w:rPr>
        <w:t>条</w:t>
      </w:r>
      <w:r w:rsidR="00640069">
        <w:rPr>
          <w:rFonts w:ascii="仿宋_GB2312" w:eastAsia="仿宋_GB2312" w:hAnsi="微软雅黑" w:cs="宋体" w:hint="eastAsia"/>
          <w:kern w:val="0"/>
          <w:sz w:val="32"/>
          <w:szCs w:val="32"/>
          <w:shd w:val="clear" w:color="auto" w:fill="FFFFFF"/>
        </w:rPr>
        <w:t xml:space="preserve">  实行</w:t>
      </w:r>
      <w:bookmarkStart w:id="17" w:name="OLE_LINK61"/>
      <w:bookmarkStart w:id="18" w:name="OLE_LINK62"/>
      <w:r w:rsidR="000F2244">
        <w:rPr>
          <w:rFonts w:ascii="仿宋_GB2312" w:eastAsia="仿宋_GB2312" w:hAnsi="微软雅黑" w:cs="宋体" w:hint="eastAsia"/>
          <w:kern w:val="0"/>
          <w:sz w:val="32"/>
          <w:szCs w:val="32"/>
          <w:shd w:val="clear" w:color="auto" w:fill="FFFFFF"/>
        </w:rPr>
        <w:t>政府粮油储备</w:t>
      </w:r>
      <w:r w:rsidR="00640069">
        <w:rPr>
          <w:rFonts w:ascii="仿宋_GB2312" w:eastAsia="仿宋_GB2312" w:hAnsi="微软雅黑" w:cs="宋体" w:hint="eastAsia"/>
          <w:kern w:val="0"/>
          <w:sz w:val="32"/>
          <w:szCs w:val="32"/>
          <w:shd w:val="clear" w:color="auto" w:fill="FFFFFF"/>
        </w:rPr>
        <w:t>销售出库检验</w:t>
      </w:r>
      <w:bookmarkEnd w:id="17"/>
      <w:bookmarkEnd w:id="18"/>
      <w:r w:rsidR="00640069">
        <w:rPr>
          <w:rFonts w:ascii="仿宋_GB2312" w:eastAsia="仿宋_GB2312" w:hAnsi="微软雅黑" w:cs="宋体" w:hint="eastAsia"/>
          <w:kern w:val="0"/>
          <w:sz w:val="32"/>
          <w:szCs w:val="32"/>
          <w:shd w:val="clear" w:color="auto" w:fill="FFFFFF"/>
        </w:rPr>
        <w:t>制度。出库必检项目与</w:t>
      </w:r>
      <w:r w:rsidR="00FC6B7E">
        <w:rPr>
          <w:rFonts w:ascii="仿宋_GB2312" w:eastAsia="仿宋_GB2312" w:hAnsi="微软雅黑" w:cs="宋体" w:hint="eastAsia"/>
          <w:kern w:val="0"/>
          <w:sz w:val="32"/>
          <w:szCs w:val="32"/>
          <w:shd w:val="clear" w:color="auto" w:fill="FFFFFF"/>
        </w:rPr>
        <w:t>粮油</w:t>
      </w:r>
      <w:r w:rsidR="00640069">
        <w:rPr>
          <w:rFonts w:ascii="仿宋_GB2312" w:eastAsia="仿宋_GB2312" w:hAnsi="微软雅黑" w:cs="宋体" w:hint="eastAsia"/>
          <w:kern w:val="0"/>
          <w:sz w:val="32"/>
          <w:szCs w:val="32"/>
          <w:shd w:val="clear" w:color="auto" w:fill="FFFFFF"/>
        </w:rPr>
        <w:t>入库规定一致，</w:t>
      </w:r>
      <w:r w:rsidR="00D746BD">
        <w:rPr>
          <w:rFonts w:ascii="仿宋_GB2312" w:eastAsia="仿宋_GB2312" w:hAnsi="微软雅黑" w:cs="宋体" w:hint="eastAsia"/>
          <w:kern w:val="0"/>
          <w:sz w:val="32"/>
          <w:szCs w:val="32"/>
          <w:shd w:val="clear" w:color="auto" w:fill="FFFFFF"/>
        </w:rPr>
        <w:t>主要</w:t>
      </w:r>
      <w:r w:rsidR="00640069">
        <w:rPr>
          <w:rFonts w:ascii="仿宋_GB2312" w:eastAsia="仿宋_GB2312" w:hAnsi="微软雅黑" w:cs="宋体" w:hint="eastAsia"/>
          <w:kern w:val="0"/>
          <w:sz w:val="32"/>
          <w:szCs w:val="32"/>
          <w:shd w:val="clear" w:color="auto" w:fill="FFFFFF"/>
        </w:rPr>
        <w:t>包括常规质量指标和食品安全指标。在储存期间施用过储粮药剂且未满安全间隔期的，还应当增加储粮药剂残留检验。检验结果作为出库质量依据。未经质量安全检验的粮</w:t>
      </w:r>
      <w:r w:rsidR="00FC6B7E">
        <w:rPr>
          <w:rFonts w:ascii="仿宋_GB2312" w:eastAsia="仿宋_GB2312" w:hAnsi="微软雅黑" w:cs="宋体" w:hint="eastAsia"/>
          <w:kern w:val="0"/>
          <w:sz w:val="32"/>
          <w:szCs w:val="32"/>
          <w:shd w:val="clear" w:color="auto" w:fill="FFFFFF"/>
        </w:rPr>
        <w:t>油</w:t>
      </w:r>
      <w:r w:rsidR="00640069">
        <w:rPr>
          <w:rFonts w:ascii="仿宋_GB2312" w:eastAsia="仿宋_GB2312" w:hAnsi="微软雅黑" w:cs="宋体" w:hint="eastAsia"/>
          <w:kern w:val="0"/>
          <w:sz w:val="32"/>
          <w:szCs w:val="32"/>
          <w:shd w:val="clear" w:color="auto" w:fill="FFFFFF"/>
        </w:rPr>
        <w:t>不得销售出库。</w:t>
      </w:r>
    </w:p>
    <w:p w14:paraId="4AA454F9" w14:textId="141CB5C7" w:rsidR="007D2151" w:rsidRDefault="00640069">
      <w:pPr>
        <w:widowControl/>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w:t>
      </w:r>
      <w:r w:rsidR="00D3605F">
        <w:rPr>
          <w:rFonts w:ascii="仿宋_GB2312" w:eastAsia="仿宋_GB2312" w:hAnsi="仿宋_GB2312" w:cs="仿宋_GB2312" w:hint="eastAsia"/>
          <w:sz w:val="32"/>
          <w:szCs w:val="32"/>
        </w:rPr>
        <w:t>入</w:t>
      </w:r>
      <w:r>
        <w:rPr>
          <w:rFonts w:ascii="仿宋_GB2312" w:eastAsia="仿宋_GB2312" w:hAnsi="仿宋_GB2312" w:cs="仿宋_GB2312" w:hint="eastAsia"/>
          <w:sz w:val="32"/>
          <w:szCs w:val="32"/>
        </w:rPr>
        <w:t>库</w:t>
      </w:r>
      <w:r w:rsidR="00FC6B7E">
        <w:rPr>
          <w:rFonts w:ascii="仿宋_GB2312" w:eastAsia="仿宋_GB2312" w:hAnsi="仿宋_GB2312" w:cs="仿宋_GB2312" w:hint="eastAsia"/>
          <w:sz w:val="32"/>
          <w:szCs w:val="32"/>
        </w:rPr>
        <w:t>粮油</w:t>
      </w:r>
      <w:r>
        <w:rPr>
          <w:rFonts w:ascii="仿宋_GB2312" w:eastAsia="仿宋_GB2312" w:hAnsi="仿宋_GB2312" w:cs="仿宋_GB2312" w:hint="eastAsia"/>
          <w:sz w:val="32"/>
          <w:szCs w:val="32"/>
        </w:rPr>
        <w:t>应附检验报告原件或者复印件，检验报告有效期为自签发之日起6个月，国家另有规定的，从其规定；有效期满未出库的，应当重新检验并出具检验报告。出库时可主动提供加工品质、营养品质、食味品质以及储存情况等信息。</w:t>
      </w:r>
    </w:p>
    <w:p w14:paraId="6AF6CBFD" w14:textId="65475506"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t>第十七条</w:t>
      </w:r>
      <w:r>
        <w:rPr>
          <w:rFonts w:ascii="仿宋_GB2312" w:eastAsia="仿宋_GB2312" w:hAnsi="微软雅黑" w:cs="宋体" w:hint="eastAsia"/>
          <w:kern w:val="0"/>
          <w:sz w:val="32"/>
          <w:szCs w:val="32"/>
          <w:shd w:val="clear" w:color="auto" w:fill="FFFFFF"/>
        </w:rPr>
        <w:t xml:space="preserve">　通过粮食交易平台销售的</w:t>
      </w:r>
      <w:r w:rsidR="000F2244">
        <w:rPr>
          <w:rFonts w:ascii="仿宋_GB2312" w:eastAsia="仿宋_GB2312" w:hAnsi="微软雅黑" w:cs="宋体" w:hint="eastAsia"/>
          <w:kern w:val="0"/>
          <w:sz w:val="32"/>
          <w:szCs w:val="32"/>
          <w:shd w:val="clear" w:color="auto" w:fill="FFFFFF"/>
        </w:rPr>
        <w:t>政府粮油储备</w:t>
      </w:r>
      <w:r>
        <w:rPr>
          <w:rFonts w:ascii="仿宋_GB2312" w:eastAsia="仿宋_GB2312" w:hAnsi="微软雅黑" w:cs="宋体" w:hint="eastAsia"/>
          <w:kern w:val="0"/>
          <w:sz w:val="32"/>
          <w:szCs w:val="32"/>
          <w:shd w:val="clear" w:color="auto" w:fill="FFFFFF"/>
        </w:rPr>
        <w:t>，应公告粮</w:t>
      </w:r>
      <w:r w:rsidR="00FC6B7E">
        <w:rPr>
          <w:rFonts w:ascii="仿宋_GB2312" w:eastAsia="仿宋_GB2312" w:hAnsi="微软雅黑" w:cs="宋体" w:hint="eastAsia"/>
          <w:kern w:val="0"/>
          <w:sz w:val="32"/>
          <w:szCs w:val="32"/>
          <w:shd w:val="clear" w:color="auto" w:fill="FFFFFF"/>
        </w:rPr>
        <w:t>油</w:t>
      </w:r>
      <w:r>
        <w:rPr>
          <w:rFonts w:ascii="仿宋_GB2312" w:eastAsia="仿宋_GB2312" w:hAnsi="微软雅黑" w:cs="宋体" w:hint="eastAsia"/>
          <w:kern w:val="0"/>
          <w:sz w:val="32"/>
          <w:szCs w:val="32"/>
          <w:shd w:val="clear" w:color="auto" w:fill="FFFFFF"/>
        </w:rPr>
        <w:t>质量安全情况，且</w:t>
      </w:r>
      <w:r w:rsidR="003C7DA1">
        <w:rPr>
          <w:rFonts w:ascii="仿宋_GB2312" w:eastAsia="仿宋_GB2312" w:hAnsi="微软雅黑" w:cs="宋体" w:hint="eastAsia"/>
          <w:kern w:val="0"/>
          <w:sz w:val="32"/>
          <w:szCs w:val="32"/>
          <w:shd w:val="clear" w:color="auto" w:fill="FFFFFF"/>
        </w:rPr>
        <w:t>应</w:t>
      </w:r>
      <w:r>
        <w:rPr>
          <w:rFonts w:ascii="仿宋_GB2312" w:eastAsia="仿宋_GB2312" w:hAnsi="微软雅黑" w:cs="宋体" w:hint="eastAsia"/>
          <w:kern w:val="0"/>
          <w:sz w:val="32"/>
          <w:szCs w:val="32"/>
          <w:shd w:val="clear" w:color="auto" w:fill="FFFFFF"/>
        </w:rPr>
        <w:t>与交易</w:t>
      </w:r>
      <w:r w:rsidR="00FC6B7E">
        <w:rPr>
          <w:rFonts w:ascii="仿宋_GB2312" w:eastAsia="仿宋_GB2312" w:hAnsi="微软雅黑" w:cs="宋体" w:hint="eastAsia"/>
          <w:kern w:val="0"/>
          <w:sz w:val="32"/>
          <w:szCs w:val="32"/>
          <w:shd w:val="clear" w:color="auto" w:fill="FFFFFF"/>
        </w:rPr>
        <w:t>粮油</w:t>
      </w:r>
      <w:r>
        <w:rPr>
          <w:rFonts w:ascii="仿宋_GB2312" w:eastAsia="仿宋_GB2312" w:hAnsi="微软雅黑" w:cs="宋体" w:hint="eastAsia"/>
          <w:kern w:val="0"/>
          <w:sz w:val="32"/>
          <w:szCs w:val="32"/>
          <w:shd w:val="clear" w:color="auto" w:fill="FFFFFF"/>
        </w:rPr>
        <w:t>实物质量相符。</w:t>
      </w:r>
    </w:p>
    <w:p w14:paraId="6A913B6D" w14:textId="1357AE1A"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t>第十八条</w:t>
      </w:r>
      <w:r>
        <w:rPr>
          <w:rFonts w:ascii="仿宋_GB2312" w:eastAsia="仿宋_GB2312" w:hAnsi="微软雅黑" w:cs="宋体" w:hint="eastAsia"/>
          <w:kern w:val="0"/>
          <w:sz w:val="32"/>
          <w:szCs w:val="32"/>
          <w:shd w:val="clear" w:color="auto" w:fill="FFFFFF"/>
        </w:rPr>
        <w:t xml:space="preserve">　粮食和储备部门结合年度库存检查、专项抽查、考核评价等，对</w:t>
      </w:r>
      <w:r w:rsidR="000F2244">
        <w:rPr>
          <w:rFonts w:ascii="仿宋_GB2312" w:eastAsia="仿宋_GB2312" w:hAnsi="微软雅黑" w:cs="宋体" w:hint="eastAsia"/>
          <w:kern w:val="0"/>
          <w:sz w:val="32"/>
          <w:szCs w:val="32"/>
          <w:shd w:val="clear" w:color="auto" w:fill="FFFFFF"/>
        </w:rPr>
        <w:t>政府粮油储备</w:t>
      </w:r>
      <w:r>
        <w:rPr>
          <w:rFonts w:ascii="仿宋_GB2312" w:eastAsia="仿宋_GB2312" w:hAnsi="微软雅黑" w:cs="宋体" w:hint="eastAsia"/>
          <w:kern w:val="0"/>
          <w:sz w:val="32"/>
          <w:szCs w:val="32"/>
          <w:shd w:val="clear" w:color="auto" w:fill="FFFFFF"/>
        </w:rPr>
        <w:t>质量管理、质量安全状况、验收检验结果等情况进行定期或不定期监督检查。年度检查比例一般不低于本级政府储备规模的</w:t>
      </w:r>
      <w:r>
        <w:rPr>
          <w:rFonts w:ascii="仿宋_GB2312" w:eastAsia="仿宋_GB2312" w:hAnsi="微软雅黑" w:cs="宋体"/>
          <w:kern w:val="0"/>
          <w:sz w:val="32"/>
          <w:szCs w:val="32"/>
          <w:shd w:val="clear" w:color="auto" w:fill="FFFFFF"/>
        </w:rPr>
        <w:t>30％，</w:t>
      </w:r>
      <w:r w:rsidR="000F2244">
        <w:rPr>
          <w:rFonts w:ascii="仿宋_GB2312" w:eastAsia="仿宋_GB2312" w:hAnsi="微软雅黑" w:cs="宋体"/>
          <w:kern w:val="0"/>
          <w:sz w:val="32"/>
          <w:szCs w:val="32"/>
          <w:shd w:val="clear" w:color="auto" w:fill="FFFFFF"/>
        </w:rPr>
        <w:t>承储企业（库点）</w:t>
      </w:r>
      <w:r>
        <w:rPr>
          <w:rFonts w:ascii="仿宋_GB2312" w:eastAsia="仿宋_GB2312" w:hAnsi="微软雅黑" w:cs="宋体" w:hint="eastAsia"/>
          <w:kern w:val="0"/>
          <w:sz w:val="32"/>
          <w:szCs w:val="32"/>
          <w:shd w:val="clear" w:color="auto" w:fill="FFFFFF"/>
        </w:rPr>
        <w:t>覆盖面不低于</w:t>
      </w:r>
      <w:r>
        <w:rPr>
          <w:rFonts w:ascii="仿宋_GB2312" w:eastAsia="仿宋_GB2312" w:hAnsi="微软雅黑" w:cs="宋体"/>
          <w:kern w:val="0"/>
          <w:sz w:val="32"/>
          <w:szCs w:val="32"/>
          <w:shd w:val="clear" w:color="auto" w:fill="FFFFFF"/>
        </w:rPr>
        <w:t>30％</w:t>
      </w:r>
      <w:r w:rsidR="00645E0A">
        <w:rPr>
          <w:rFonts w:ascii="仿宋_GB2312" w:eastAsia="仿宋_GB2312" w:hAnsi="微软雅黑" w:cs="宋体" w:hint="eastAsia"/>
          <w:kern w:val="0"/>
          <w:sz w:val="32"/>
          <w:szCs w:val="32"/>
          <w:shd w:val="clear" w:color="auto" w:fill="FFFFFF"/>
        </w:rPr>
        <w:t>，</w:t>
      </w:r>
      <w:r w:rsidR="005111DB">
        <w:rPr>
          <w:rFonts w:ascii="仿宋_GB2312" w:eastAsia="仿宋_GB2312" w:hAnsi="微软雅黑" w:cs="宋体" w:hint="eastAsia"/>
          <w:kern w:val="0"/>
          <w:sz w:val="32"/>
          <w:szCs w:val="32"/>
          <w:shd w:val="clear" w:color="auto" w:fill="FFFFFF"/>
        </w:rPr>
        <w:t>成品粮油检查比例参照原粮。</w:t>
      </w:r>
      <w:r>
        <w:rPr>
          <w:rFonts w:ascii="仿宋_GB2312" w:eastAsia="仿宋_GB2312" w:hAnsi="微软雅黑" w:cs="宋体"/>
          <w:kern w:val="0"/>
          <w:sz w:val="32"/>
          <w:szCs w:val="32"/>
          <w:shd w:val="clear" w:color="auto" w:fill="FFFFFF"/>
        </w:rPr>
        <w:t>年度内上级</w:t>
      </w:r>
      <w:r>
        <w:rPr>
          <w:rFonts w:ascii="仿宋_GB2312" w:eastAsia="仿宋_GB2312" w:hAnsi="微软雅黑" w:cs="宋体" w:hint="eastAsia"/>
          <w:kern w:val="0"/>
          <w:sz w:val="32"/>
          <w:szCs w:val="32"/>
          <w:shd w:val="clear" w:color="auto" w:fill="FFFFFF"/>
        </w:rPr>
        <w:t>粮食和储备部门</w:t>
      </w:r>
      <w:r>
        <w:rPr>
          <w:rFonts w:ascii="仿宋_GB2312" w:eastAsia="仿宋_GB2312" w:hAnsi="微软雅黑" w:cs="宋体"/>
          <w:kern w:val="0"/>
          <w:sz w:val="32"/>
          <w:szCs w:val="32"/>
          <w:shd w:val="clear" w:color="auto" w:fill="FFFFFF"/>
        </w:rPr>
        <w:t>已检</w:t>
      </w:r>
      <w:r>
        <w:rPr>
          <w:rFonts w:ascii="仿宋_GB2312" w:eastAsia="仿宋_GB2312" w:hAnsi="微软雅黑" w:cs="宋体" w:hint="eastAsia"/>
          <w:kern w:val="0"/>
          <w:sz w:val="32"/>
          <w:szCs w:val="32"/>
          <w:shd w:val="clear" w:color="auto" w:fill="FFFFFF"/>
        </w:rPr>
        <w:t>查过的库点或已抽检过的粮</w:t>
      </w:r>
      <w:r w:rsidR="00FC6B7E">
        <w:rPr>
          <w:rFonts w:ascii="仿宋_GB2312" w:eastAsia="仿宋_GB2312" w:hAnsi="微软雅黑" w:cs="宋体" w:hint="eastAsia"/>
          <w:kern w:val="0"/>
          <w:sz w:val="32"/>
          <w:szCs w:val="32"/>
          <w:shd w:val="clear" w:color="auto" w:fill="FFFFFF"/>
        </w:rPr>
        <w:t>油</w:t>
      </w:r>
      <w:r>
        <w:rPr>
          <w:rFonts w:ascii="仿宋_GB2312" w:eastAsia="仿宋_GB2312" w:hAnsi="微软雅黑" w:cs="宋体" w:hint="eastAsia"/>
          <w:kern w:val="0"/>
          <w:sz w:val="32"/>
          <w:szCs w:val="32"/>
          <w:shd w:val="clear" w:color="auto" w:fill="FFFFFF"/>
        </w:rPr>
        <w:t>，未发现质量安全问题的，下级粮食和储备部门</w:t>
      </w:r>
      <w:r w:rsidR="003C7DA1">
        <w:rPr>
          <w:rFonts w:ascii="仿宋_GB2312" w:eastAsia="仿宋_GB2312" w:hAnsi="微软雅黑" w:cs="宋体" w:hint="eastAsia"/>
          <w:kern w:val="0"/>
          <w:sz w:val="32"/>
          <w:szCs w:val="32"/>
          <w:shd w:val="clear" w:color="auto" w:fill="FFFFFF"/>
        </w:rPr>
        <w:t>一般</w:t>
      </w:r>
      <w:r>
        <w:rPr>
          <w:rFonts w:ascii="仿宋_GB2312" w:eastAsia="仿宋_GB2312" w:hAnsi="微软雅黑" w:cs="宋体" w:hint="eastAsia"/>
          <w:kern w:val="0"/>
          <w:sz w:val="32"/>
          <w:szCs w:val="32"/>
          <w:shd w:val="clear" w:color="auto" w:fill="FFFFFF"/>
        </w:rPr>
        <w:t>不再重复检查或抽检。</w:t>
      </w:r>
    </w:p>
    <w:p w14:paraId="49B31657" w14:textId="25BEE88C" w:rsidR="007D2151" w:rsidRDefault="00640069">
      <w:pPr>
        <w:widowControl/>
        <w:ind w:firstLineChars="200" w:firstLine="640"/>
        <w:jc w:val="left"/>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lastRenderedPageBreak/>
        <w:t>第十九条</w:t>
      </w:r>
      <w:r>
        <w:rPr>
          <w:rFonts w:ascii="仿宋_GB2312" w:eastAsia="仿宋_GB2312" w:hAnsi="微软雅黑" w:cs="宋体" w:hint="eastAsia"/>
          <w:kern w:val="0"/>
          <w:sz w:val="32"/>
          <w:szCs w:val="32"/>
          <w:shd w:val="clear" w:color="auto" w:fill="FFFFFF"/>
        </w:rPr>
        <w:t xml:space="preserve">　</w:t>
      </w:r>
      <w:r w:rsidR="000F2244">
        <w:rPr>
          <w:rFonts w:ascii="仿宋_GB2312" w:eastAsia="仿宋_GB2312" w:hAnsi="微软雅黑" w:cs="宋体" w:hint="eastAsia"/>
          <w:kern w:val="0"/>
          <w:sz w:val="32"/>
          <w:szCs w:val="32"/>
          <w:shd w:val="clear" w:color="auto" w:fill="FFFFFF"/>
        </w:rPr>
        <w:t>承储企业（库点）</w:t>
      </w:r>
      <w:r>
        <w:rPr>
          <w:rFonts w:ascii="仿宋_GB2312" w:eastAsia="仿宋_GB2312" w:hAnsi="微软雅黑" w:cs="宋体" w:hint="eastAsia"/>
          <w:kern w:val="0"/>
          <w:sz w:val="32"/>
          <w:szCs w:val="32"/>
          <w:shd w:val="clear" w:color="auto" w:fill="FFFFFF"/>
        </w:rPr>
        <w:t>对粮食和储备部门质量安全检查中的检验结果存在争议的，应自接到结果反馈起</w:t>
      </w:r>
      <w:r>
        <w:rPr>
          <w:rFonts w:ascii="仿宋_GB2312" w:eastAsia="仿宋_GB2312" w:hAnsi="微软雅黑" w:cs="宋体"/>
          <w:kern w:val="0"/>
          <w:sz w:val="32"/>
          <w:szCs w:val="32"/>
          <w:shd w:val="clear" w:color="auto" w:fill="FFFFFF"/>
        </w:rPr>
        <w:t>10日内，以书面形式提出复检申请，</w:t>
      </w:r>
      <w:r w:rsidR="000E34F8" w:rsidRPr="000E34F8">
        <w:rPr>
          <w:rFonts w:ascii="仿宋_GB2312" w:eastAsia="仿宋_GB2312" w:hAnsi="微软雅黑" w:cs="宋体" w:hint="eastAsia"/>
          <w:kern w:val="0"/>
          <w:sz w:val="32"/>
          <w:szCs w:val="32"/>
          <w:shd w:val="clear" w:color="auto" w:fill="FFFFFF"/>
        </w:rPr>
        <w:t>并说明理由提供相关印证资料。</w:t>
      </w:r>
      <w:r>
        <w:rPr>
          <w:rFonts w:ascii="仿宋_GB2312" w:eastAsia="仿宋_GB2312" w:hAnsi="微软雅黑" w:cs="宋体"/>
          <w:kern w:val="0"/>
          <w:sz w:val="32"/>
          <w:szCs w:val="32"/>
          <w:shd w:val="clear" w:color="auto" w:fill="FFFFFF"/>
        </w:rPr>
        <w:t>处理原则</w:t>
      </w:r>
      <w:r w:rsidR="00A35D0E">
        <w:rPr>
          <w:rFonts w:ascii="仿宋_GB2312" w:eastAsia="仿宋_GB2312" w:hAnsi="微软雅黑" w:cs="宋体" w:hint="eastAsia"/>
          <w:kern w:val="0"/>
          <w:sz w:val="32"/>
          <w:szCs w:val="32"/>
          <w:shd w:val="clear" w:color="auto" w:fill="FFFFFF"/>
        </w:rPr>
        <w:t>如下</w:t>
      </w:r>
      <w:r w:rsidR="001D1473">
        <w:rPr>
          <w:rFonts w:ascii="仿宋_GB2312" w:eastAsia="仿宋_GB2312" w:hAnsi="微软雅黑" w:cs="宋体" w:hint="eastAsia"/>
          <w:kern w:val="0"/>
          <w:sz w:val="32"/>
          <w:szCs w:val="32"/>
          <w:shd w:val="clear" w:color="auto" w:fill="FFFFFF"/>
        </w:rPr>
        <w:t>：</w:t>
      </w:r>
    </w:p>
    <w:p w14:paraId="53D8ED6B" w14:textId="10E4F2EE" w:rsidR="000E34F8" w:rsidRPr="000E34F8" w:rsidRDefault="000E34F8" w:rsidP="000E34F8">
      <w:pPr>
        <w:widowControl/>
        <w:ind w:firstLineChars="200" w:firstLine="640"/>
        <w:jc w:val="left"/>
        <w:rPr>
          <w:rFonts w:ascii="仿宋_GB2312" w:eastAsia="仿宋_GB2312" w:hAnsi="微软雅黑" w:cs="宋体"/>
          <w:kern w:val="0"/>
          <w:sz w:val="32"/>
          <w:szCs w:val="32"/>
          <w:shd w:val="clear" w:color="auto" w:fill="FFFFFF"/>
        </w:rPr>
      </w:pPr>
      <w:r w:rsidRPr="000E34F8">
        <w:rPr>
          <w:rFonts w:ascii="仿宋_GB2312" w:eastAsia="仿宋_GB2312" w:hAnsi="微软雅黑" w:cs="宋体" w:hint="eastAsia"/>
          <w:kern w:val="0"/>
          <w:sz w:val="32"/>
          <w:szCs w:val="32"/>
          <w:shd w:val="clear" w:color="auto" w:fill="FFFFFF"/>
        </w:rPr>
        <w:t>（一）出入库过程中产生质量异议</w:t>
      </w:r>
      <w:r w:rsidR="00E604B9" w:rsidRPr="000E34F8">
        <w:rPr>
          <w:rFonts w:ascii="仿宋_GB2312" w:eastAsia="仿宋_GB2312" w:hAnsi="微软雅黑" w:cs="宋体" w:hint="eastAsia"/>
          <w:kern w:val="0"/>
          <w:sz w:val="32"/>
          <w:szCs w:val="32"/>
          <w:shd w:val="clear" w:color="auto" w:fill="FFFFFF"/>
        </w:rPr>
        <w:t>的</w:t>
      </w:r>
      <w:r w:rsidRPr="000E34F8">
        <w:rPr>
          <w:rFonts w:ascii="仿宋_GB2312" w:eastAsia="仿宋_GB2312" w:hAnsi="微软雅黑" w:cs="宋体" w:hint="eastAsia"/>
          <w:kern w:val="0"/>
          <w:sz w:val="32"/>
          <w:szCs w:val="32"/>
          <w:shd w:val="clear" w:color="auto" w:fill="FFFFFF"/>
        </w:rPr>
        <w:t>，由交易平台组织交易双方调解，达不成一致意见的，双方可通过法律</w:t>
      </w:r>
      <w:r w:rsidR="00E604B9">
        <w:rPr>
          <w:rFonts w:ascii="仿宋_GB2312" w:eastAsia="仿宋_GB2312" w:hAnsi="微软雅黑" w:cs="宋体" w:hint="eastAsia"/>
          <w:kern w:val="0"/>
          <w:sz w:val="32"/>
          <w:szCs w:val="32"/>
          <w:shd w:val="clear" w:color="auto" w:fill="FFFFFF"/>
        </w:rPr>
        <w:t>诉讼</w:t>
      </w:r>
      <w:r w:rsidR="0044279B" w:rsidRPr="000E34F8">
        <w:rPr>
          <w:rFonts w:ascii="仿宋_GB2312" w:eastAsia="仿宋_GB2312" w:hAnsi="微软雅黑" w:cs="宋体" w:hint="eastAsia"/>
          <w:kern w:val="0"/>
          <w:sz w:val="32"/>
          <w:szCs w:val="32"/>
          <w:shd w:val="clear" w:color="auto" w:fill="FFFFFF"/>
        </w:rPr>
        <w:t>程序</w:t>
      </w:r>
      <w:r w:rsidRPr="000E34F8">
        <w:rPr>
          <w:rFonts w:ascii="仿宋_GB2312" w:eastAsia="仿宋_GB2312" w:hAnsi="微软雅黑" w:cs="宋体" w:hint="eastAsia"/>
          <w:kern w:val="0"/>
          <w:sz w:val="32"/>
          <w:szCs w:val="32"/>
          <w:shd w:val="clear" w:color="auto" w:fill="FFFFFF"/>
        </w:rPr>
        <w:t>解决。</w:t>
      </w:r>
    </w:p>
    <w:p w14:paraId="4418F531" w14:textId="7E030E4A" w:rsidR="000E34F8" w:rsidRPr="000E34F8" w:rsidRDefault="000E34F8" w:rsidP="000E34F8">
      <w:pPr>
        <w:widowControl/>
        <w:ind w:firstLineChars="200" w:firstLine="640"/>
        <w:jc w:val="left"/>
        <w:rPr>
          <w:rFonts w:ascii="仿宋_GB2312" w:eastAsia="仿宋_GB2312" w:hAnsi="微软雅黑" w:cs="宋体"/>
          <w:kern w:val="0"/>
          <w:sz w:val="32"/>
          <w:szCs w:val="32"/>
          <w:shd w:val="clear" w:color="auto" w:fill="FFFFFF"/>
        </w:rPr>
      </w:pPr>
      <w:r w:rsidRPr="000E34F8">
        <w:rPr>
          <w:rFonts w:ascii="仿宋_GB2312" w:eastAsia="仿宋_GB2312" w:hAnsi="微软雅黑" w:cs="宋体" w:hint="eastAsia"/>
          <w:kern w:val="0"/>
          <w:sz w:val="32"/>
          <w:szCs w:val="32"/>
          <w:shd w:val="clear" w:color="auto" w:fill="FFFFFF"/>
        </w:rPr>
        <w:t>（二）监督检查中产生质量异议</w:t>
      </w:r>
      <w:r w:rsidR="00E604B9" w:rsidRPr="000E34F8">
        <w:rPr>
          <w:rFonts w:ascii="仿宋_GB2312" w:eastAsia="仿宋_GB2312" w:hAnsi="微软雅黑" w:cs="宋体" w:hint="eastAsia"/>
          <w:kern w:val="0"/>
          <w:sz w:val="32"/>
          <w:szCs w:val="32"/>
          <w:shd w:val="clear" w:color="auto" w:fill="FFFFFF"/>
        </w:rPr>
        <w:t>的</w:t>
      </w:r>
      <w:r w:rsidRPr="000E34F8">
        <w:rPr>
          <w:rFonts w:ascii="仿宋_GB2312" w:eastAsia="仿宋_GB2312" w:hAnsi="微软雅黑" w:cs="宋体" w:hint="eastAsia"/>
          <w:kern w:val="0"/>
          <w:sz w:val="32"/>
          <w:szCs w:val="32"/>
          <w:shd w:val="clear" w:color="auto" w:fill="FFFFFF"/>
        </w:rPr>
        <w:t>，监督检查机构在接到复检申请后，认为需要复检的，可以安排原粮食质量安全检验机构进行复检；必要时，可以安排省级粮食质量安全检验机构进行复检。</w:t>
      </w:r>
    </w:p>
    <w:p w14:paraId="5770CC20" w14:textId="0C83320B" w:rsidR="000E34F8" w:rsidRDefault="000E34F8" w:rsidP="000E34F8">
      <w:pPr>
        <w:widowControl/>
        <w:ind w:firstLineChars="200" w:firstLine="640"/>
        <w:jc w:val="left"/>
        <w:rPr>
          <w:rFonts w:ascii="仿宋_GB2312" w:eastAsia="仿宋_GB2312" w:hAnsi="微软雅黑" w:cs="宋体"/>
          <w:kern w:val="0"/>
          <w:sz w:val="32"/>
          <w:szCs w:val="32"/>
          <w:shd w:val="clear" w:color="auto" w:fill="FFFFFF"/>
        </w:rPr>
      </w:pPr>
      <w:r w:rsidRPr="000E34F8">
        <w:rPr>
          <w:rFonts w:ascii="仿宋_GB2312" w:eastAsia="仿宋_GB2312" w:hAnsi="微软雅黑" w:cs="宋体" w:hint="eastAsia"/>
          <w:kern w:val="0"/>
          <w:sz w:val="32"/>
          <w:szCs w:val="32"/>
          <w:shd w:val="clear" w:color="auto" w:fill="FFFFFF"/>
        </w:rPr>
        <w:t>（三）复检应当使用备份样品。有充分理由说明样品不具备代表性的，可以安排</w:t>
      </w:r>
      <w:proofErr w:type="gramStart"/>
      <w:r w:rsidRPr="000E34F8">
        <w:rPr>
          <w:rFonts w:ascii="仿宋_GB2312" w:eastAsia="仿宋_GB2312" w:hAnsi="微软雅黑" w:cs="宋体" w:hint="eastAsia"/>
          <w:kern w:val="0"/>
          <w:sz w:val="32"/>
          <w:szCs w:val="32"/>
          <w:shd w:val="clear" w:color="auto" w:fill="FFFFFF"/>
        </w:rPr>
        <w:t>重新扦样检验</w:t>
      </w:r>
      <w:proofErr w:type="gramEnd"/>
      <w:r w:rsidRPr="000E34F8">
        <w:rPr>
          <w:rFonts w:ascii="仿宋_GB2312" w:eastAsia="仿宋_GB2312" w:hAnsi="微软雅黑" w:cs="宋体" w:hint="eastAsia"/>
          <w:kern w:val="0"/>
          <w:sz w:val="32"/>
          <w:szCs w:val="32"/>
          <w:shd w:val="clear" w:color="auto" w:fill="FFFFFF"/>
        </w:rPr>
        <w:t>，复检结果作为最终检验结果。复检不得采用快速检测方法。</w:t>
      </w:r>
    </w:p>
    <w:p w14:paraId="61372E9D" w14:textId="25885A96" w:rsidR="003C7DA1" w:rsidRDefault="003C7DA1" w:rsidP="000E34F8">
      <w:pPr>
        <w:widowControl/>
        <w:ind w:firstLineChars="200" w:firstLine="640"/>
        <w:jc w:val="left"/>
        <w:rPr>
          <w:rFonts w:ascii="仿宋_GB2312" w:eastAsia="仿宋_GB2312" w:hAnsi="微软雅黑" w:cs="宋体"/>
          <w:kern w:val="0"/>
          <w:sz w:val="32"/>
          <w:szCs w:val="32"/>
          <w:shd w:val="clear" w:color="auto" w:fill="FFFFFF"/>
        </w:rPr>
      </w:pPr>
      <w:r>
        <w:rPr>
          <w:rFonts w:ascii="仿宋_GB2312" w:eastAsia="仿宋_GB2312" w:hAnsi="微软雅黑" w:cs="宋体" w:hint="eastAsia"/>
          <w:kern w:val="0"/>
          <w:sz w:val="32"/>
          <w:szCs w:val="32"/>
          <w:shd w:val="clear" w:color="auto" w:fill="FFFFFF"/>
        </w:rPr>
        <w:t>（四）因复检产生的费用，由</w:t>
      </w:r>
      <w:r w:rsidR="00BA2F28">
        <w:rPr>
          <w:rFonts w:ascii="仿宋_GB2312" w:eastAsia="仿宋_GB2312" w:hAnsi="微软雅黑" w:cs="宋体" w:hint="eastAsia"/>
          <w:kern w:val="0"/>
          <w:sz w:val="32"/>
          <w:szCs w:val="32"/>
          <w:shd w:val="clear" w:color="auto" w:fill="FFFFFF"/>
        </w:rPr>
        <w:t>过错方承担。</w:t>
      </w:r>
    </w:p>
    <w:p w14:paraId="47EB4FF9" w14:textId="27EC192E" w:rsidR="007D2151" w:rsidRPr="008835D0" w:rsidRDefault="00640069">
      <w:pPr>
        <w:suppressAutoHyphens/>
        <w:spacing w:line="560" w:lineRule="exact"/>
        <w:ind w:firstLineChars="200" w:firstLine="640"/>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t>第二十条</w:t>
      </w:r>
      <w:r>
        <w:rPr>
          <w:rFonts w:ascii="方正仿宋_GBK" w:eastAsia="方正仿宋_GBK" w:hAnsi="仿宋_GB2312" w:cs="仿宋_GB2312" w:hint="eastAsia"/>
          <w:sz w:val="32"/>
          <w:szCs w:val="32"/>
        </w:rPr>
        <w:t xml:space="preserve">  </w:t>
      </w:r>
      <w:r w:rsidRPr="008835D0">
        <w:rPr>
          <w:rFonts w:ascii="仿宋_GB2312" w:eastAsia="仿宋_GB2312" w:hAnsi="微软雅黑" w:cs="宋体" w:hint="eastAsia"/>
          <w:kern w:val="0"/>
          <w:sz w:val="32"/>
          <w:szCs w:val="32"/>
          <w:shd w:val="clear" w:color="auto" w:fill="FFFFFF"/>
        </w:rPr>
        <w:t>对检查发现的质量不达标、储存品质不宜存和食品安全指标超标等粮油质量安全问题，按国家、省有关规定依法依规处理。</w:t>
      </w:r>
    </w:p>
    <w:p w14:paraId="13C6711D" w14:textId="165D7BC2" w:rsidR="00610F45" w:rsidRPr="009253F5" w:rsidRDefault="00640069">
      <w:pPr>
        <w:suppressAutoHyphens/>
        <w:spacing w:line="560" w:lineRule="exact"/>
        <w:ind w:firstLineChars="200" w:firstLine="640"/>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t>第二十一条</w:t>
      </w:r>
      <w:r w:rsidR="00610F45">
        <w:rPr>
          <w:rFonts w:ascii="方正黑体_GBK" w:eastAsia="方正黑体_GBK" w:hAnsi="微软雅黑" w:cs="宋体" w:hint="eastAsia"/>
          <w:kern w:val="0"/>
          <w:sz w:val="32"/>
          <w:szCs w:val="32"/>
          <w:shd w:val="clear" w:color="auto" w:fill="FFFFFF"/>
        </w:rPr>
        <w:t xml:space="preserve">  </w:t>
      </w:r>
      <w:r w:rsidR="009253F5" w:rsidRPr="00610F45">
        <w:rPr>
          <w:rFonts w:ascii="仿宋_GB2312" w:eastAsia="仿宋_GB2312" w:hAnsi="微软雅黑" w:cs="宋体" w:hint="eastAsia"/>
          <w:kern w:val="0"/>
          <w:sz w:val="32"/>
          <w:szCs w:val="32"/>
          <w:shd w:val="clear" w:color="auto" w:fill="FFFFFF"/>
        </w:rPr>
        <w:t>未明</w:t>
      </w:r>
      <w:r w:rsidR="009253F5">
        <w:rPr>
          <w:rFonts w:ascii="仿宋_GB2312" w:eastAsia="仿宋_GB2312" w:hAnsi="微软雅黑" w:cs="宋体" w:hint="eastAsia"/>
          <w:kern w:val="0"/>
          <w:sz w:val="32"/>
          <w:szCs w:val="32"/>
          <w:shd w:val="clear" w:color="auto" w:fill="FFFFFF"/>
        </w:rPr>
        <w:t>确</w:t>
      </w:r>
      <w:r w:rsidR="00C97157">
        <w:rPr>
          <w:rFonts w:ascii="仿宋_GB2312" w:eastAsia="仿宋_GB2312" w:hAnsi="微软雅黑" w:cs="宋体" w:hint="eastAsia"/>
          <w:kern w:val="0"/>
          <w:sz w:val="32"/>
          <w:szCs w:val="32"/>
          <w:shd w:val="clear" w:color="auto" w:fill="FFFFFF"/>
        </w:rPr>
        <w:t>适用</w:t>
      </w:r>
      <w:r w:rsidR="009253F5" w:rsidRPr="00610F45">
        <w:rPr>
          <w:rFonts w:ascii="仿宋_GB2312" w:eastAsia="仿宋_GB2312" w:hAnsi="微软雅黑" w:cs="宋体" w:hint="eastAsia"/>
          <w:kern w:val="0"/>
          <w:sz w:val="32"/>
          <w:szCs w:val="32"/>
          <w:shd w:val="clear" w:color="auto" w:fill="FFFFFF"/>
        </w:rPr>
        <w:t>成品粮</w:t>
      </w:r>
      <w:r w:rsidR="009253F5">
        <w:rPr>
          <w:rFonts w:ascii="仿宋_GB2312" w:eastAsia="仿宋_GB2312" w:hAnsi="微软雅黑" w:cs="宋体" w:hint="eastAsia"/>
          <w:kern w:val="0"/>
          <w:sz w:val="32"/>
          <w:szCs w:val="32"/>
          <w:shd w:val="clear" w:color="auto" w:fill="FFFFFF"/>
        </w:rPr>
        <w:t>油的</w:t>
      </w:r>
      <w:r w:rsidR="009253F5" w:rsidRPr="00610F45">
        <w:rPr>
          <w:rFonts w:ascii="仿宋_GB2312" w:eastAsia="仿宋_GB2312" w:hAnsi="微软雅黑" w:cs="宋体" w:hint="eastAsia"/>
          <w:kern w:val="0"/>
          <w:sz w:val="32"/>
          <w:szCs w:val="32"/>
          <w:shd w:val="clear" w:color="auto" w:fill="FFFFFF"/>
        </w:rPr>
        <w:t>条款</w:t>
      </w:r>
      <w:r w:rsidR="00C97157">
        <w:rPr>
          <w:rFonts w:ascii="仿宋_GB2312" w:eastAsia="仿宋_GB2312" w:hAnsi="微软雅黑" w:cs="宋体" w:hint="eastAsia"/>
          <w:kern w:val="0"/>
          <w:sz w:val="32"/>
          <w:szCs w:val="32"/>
          <w:shd w:val="clear" w:color="auto" w:fill="FFFFFF"/>
        </w:rPr>
        <w:t>，</w:t>
      </w:r>
      <w:r w:rsidR="009253F5">
        <w:rPr>
          <w:rFonts w:ascii="仿宋_GB2312" w:eastAsia="仿宋_GB2312" w:hAnsi="微软雅黑" w:cs="宋体" w:hint="eastAsia"/>
          <w:kern w:val="0"/>
          <w:sz w:val="32"/>
          <w:szCs w:val="32"/>
          <w:shd w:val="clear" w:color="auto" w:fill="FFFFFF"/>
        </w:rPr>
        <w:t>仅</w:t>
      </w:r>
      <w:r w:rsidR="009253F5" w:rsidRPr="00610F45">
        <w:rPr>
          <w:rFonts w:ascii="仿宋_GB2312" w:eastAsia="仿宋_GB2312" w:hAnsi="微软雅黑" w:cs="宋体" w:hint="eastAsia"/>
          <w:kern w:val="0"/>
          <w:sz w:val="32"/>
          <w:szCs w:val="32"/>
          <w:shd w:val="clear" w:color="auto" w:fill="FFFFFF"/>
        </w:rPr>
        <w:t>适用原粮</w:t>
      </w:r>
      <w:r w:rsidR="009253F5">
        <w:rPr>
          <w:rFonts w:ascii="仿宋_GB2312" w:eastAsia="仿宋_GB2312" w:hAnsi="微软雅黑" w:cs="宋体" w:hint="eastAsia"/>
          <w:kern w:val="0"/>
          <w:sz w:val="32"/>
          <w:szCs w:val="32"/>
          <w:shd w:val="clear" w:color="auto" w:fill="FFFFFF"/>
        </w:rPr>
        <w:t>和食用植物油（原油）。</w:t>
      </w:r>
    </w:p>
    <w:p w14:paraId="14D0A9D8" w14:textId="2906CB8F" w:rsidR="007D2151" w:rsidRPr="008835D0" w:rsidRDefault="00610F45">
      <w:pPr>
        <w:suppressAutoHyphens/>
        <w:spacing w:line="560" w:lineRule="exact"/>
        <w:ind w:firstLineChars="200" w:firstLine="640"/>
        <w:rPr>
          <w:rFonts w:ascii="仿宋_GB2312" w:eastAsia="仿宋_GB2312" w:hAnsi="微软雅黑" w:cs="宋体"/>
          <w:kern w:val="0"/>
          <w:sz w:val="32"/>
          <w:szCs w:val="32"/>
          <w:shd w:val="clear" w:color="auto" w:fill="FFFFFF"/>
        </w:rPr>
      </w:pPr>
      <w:r w:rsidRPr="008835D0">
        <w:rPr>
          <w:rFonts w:ascii="方正黑体_GBK" w:eastAsia="方正黑体_GBK" w:hAnsi="微软雅黑" w:cs="宋体" w:hint="eastAsia"/>
          <w:kern w:val="0"/>
          <w:sz w:val="32"/>
          <w:szCs w:val="32"/>
          <w:shd w:val="clear" w:color="auto" w:fill="FFFFFF"/>
        </w:rPr>
        <w:t>第二十二条</w:t>
      </w:r>
      <w:r w:rsidR="00E337D3">
        <w:rPr>
          <w:rFonts w:ascii="方正黑体_GBK" w:eastAsia="方正黑体_GBK" w:hAnsi="微软雅黑" w:cs="宋体" w:hint="eastAsia"/>
          <w:kern w:val="0"/>
          <w:sz w:val="32"/>
          <w:szCs w:val="32"/>
          <w:shd w:val="clear" w:color="auto" w:fill="FFFFFF"/>
        </w:rPr>
        <w:t xml:space="preserve">  </w:t>
      </w:r>
      <w:r w:rsidR="00640069" w:rsidRPr="008835D0">
        <w:rPr>
          <w:rFonts w:ascii="仿宋_GB2312" w:eastAsia="仿宋_GB2312" w:hAnsi="微软雅黑" w:cs="宋体" w:hint="eastAsia"/>
          <w:kern w:val="0"/>
          <w:sz w:val="32"/>
          <w:szCs w:val="32"/>
          <w:shd w:val="clear" w:color="auto" w:fill="FFFFFF"/>
        </w:rPr>
        <w:t>本</w:t>
      </w:r>
      <w:r w:rsidR="00C97157">
        <w:rPr>
          <w:rFonts w:ascii="仿宋_GB2312" w:eastAsia="仿宋_GB2312" w:hAnsi="微软雅黑" w:cs="宋体" w:hint="eastAsia"/>
          <w:kern w:val="0"/>
          <w:sz w:val="32"/>
          <w:szCs w:val="32"/>
          <w:shd w:val="clear" w:color="auto" w:fill="FFFFFF"/>
        </w:rPr>
        <w:t>细则</w:t>
      </w:r>
      <w:r w:rsidR="00640069" w:rsidRPr="008835D0">
        <w:rPr>
          <w:rFonts w:ascii="仿宋_GB2312" w:eastAsia="仿宋_GB2312" w:hAnsi="微软雅黑" w:cs="宋体" w:hint="eastAsia"/>
          <w:kern w:val="0"/>
          <w:sz w:val="32"/>
          <w:szCs w:val="32"/>
          <w:shd w:val="clear" w:color="auto" w:fill="FFFFFF"/>
        </w:rPr>
        <w:t>由江苏省粮食和物资储备局负责解释。</w:t>
      </w:r>
    </w:p>
    <w:p w14:paraId="7AD26726" w14:textId="04BBE992" w:rsidR="007D2151" w:rsidRPr="00144C44" w:rsidRDefault="00640069">
      <w:pPr>
        <w:spacing w:line="560" w:lineRule="exact"/>
        <w:ind w:firstLineChars="200" w:firstLine="640"/>
        <w:rPr>
          <w:rFonts w:ascii="仿宋_GB2312" w:eastAsia="仿宋_GB2312"/>
          <w:sz w:val="32"/>
          <w:szCs w:val="32"/>
        </w:rPr>
      </w:pPr>
      <w:r w:rsidRPr="008835D0">
        <w:rPr>
          <w:rFonts w:ascii="方正黑体_GBK" w:eastAsia="方正黑体_GBK" w:hAnsi="微软雅黑" w:cs="宋体" w:hint="eastAsia"/>
          <w:kern w:val="0"/>
          <w:sz w:val="32"/>
          <w:szCs w:val="32"/>
          <w:shd w:val="clear" w:color="auto" w:fill="FFFFFF"/>
        </w:rPr>
        <w:t>第二十</w:t>
      </w:r>
      <w:r w:rsidR="00610F45">
        <w:rPr>
          <w:rFonts w:ascii="方正黑体_GBK" w:eastAsia="方正黑体_GBK" w:hAnsi="微软雅黑" w:cs="宋体" w:hint="eastAsia"/>
          <w:kern w:val="0"/>
          <w:sz w:val="32"/>
          <w:szCs w:val="32"/>
          <w:shd w:val="clear" w:color="auto" w:fill="FFFFFF"/>
        </w:rPr>
        <w:t>三条</w:t>
      </w:r>
      <w:r>
        <w:rPr>
          <w:rFonts w:ascii="仿宋_GB2312" w:eastAsia="仿宋_GB2312" w:hAnsi="微软雅黑" w:cs="宋体" w:hint="eastAsia"/>
          <w:kern w:val="0"/>
          <w:sz w:val="32"/>
          <w:szCs w:val="32"/>
          <w:shd w:val="clear" w:color="auto" w:fill="FFFFFF"/>
        </w:rPr>
        <w:t xml:space="preserve">　本办法自X年X月X日起施行，《江苏省地方</w:t>
      </w:r>
      <w:r>
        <w:rPr>
          <w:rFonts w:ascii="仿宋_GB2312" w:eastAsia="仿宋_GB2312" w:hAnsi="微软雅黑" w:cs="宋体" w:hint="eastAsia"/>
          <w:kern w:val="0"/>
          <w:sz w:val="32"/>
          <w:szCs w:val="32"/>
          <w:shd w:val="clear" w:color="auto" w:fill="FFFFFF"/>
        </w:rPr>
        <w:lastRenderedPageBreak/>
        <w:t>储备粮食质量安全管理办法》（</w:t>
      </w:r>
      <w:proofErr w:type="gramStart"/>
      <w:r>
        <w:rPr>
          <w:rFonts w:ascii="仿宋_GB2312" w:eastAsia="仿宋_GB2312" w:hAnsi="微软雅黑" w:cs="宋体" w:hint="eastAsia"/>
          <w:kern w:val="0"/>
          <w:sz w:val="32"/>
          <w:szCs w:val="32"/>
          <w:shd w:val="clear" w:color="auto" w:fill="FFFFFF"/>
        </w:rPr>
        <w:t>苏粮法规</w:t>
      </w:r>
      <w:proofErr w:type="gramEnd"/>
      <w:r>
        <w:rPr>
          <w:rFonts w:ascii="仿宋_GB2312" w:eastAsia="仿宋_GB2312" w:hAnsi="微软雅黑" w:cs="宋体" w:hint="eastAsia"/>
          <w:kern w:val="0"/>
          <w:sz w:val="32"/>
          <w:szCs w:val="32"/>
          <w:shd w:val="clear" w:color="auto" w:fill="FFFFFF"/>
        </w:rPr>
        <w:t>〔2021〕1号）同时废止。</w:t>
      </w:r>
      <w:bookmarkStart w:id="19" w:name="_GoBack"/>
      <w:bookmarkEnd w:id="19"/>
    </w:p>
    <w:sectPr w:rsidR="007D2151" w:rsidRPr="00144C44" w:rsidSect="00DE6B1F">
      <w:footerReference w:type="default" r:id="rId10"/>
      <w:pgSz w:w="11906" w:h="16838"/>
      <w:pgMar w:top="2098" w:right="1474" w:bottom="1985" w:left="1588" w:header="851" w:footer="992" w:gutter="0"/>
      <w:cols w:space="425"/>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3B91CAE3" w15:done="0"/>
  <w15:commentEx w15:paraId="5B5DE338" w15:done="0"/>
  <w15:commentEx w15:paraId="1184B367" w15:done="0"/>
  <w15:commentEx w15:paraId="03F0B7C4" w15:done="0"/>
  <w15:commentEx w15:paraId="066B1ABE" w15:done="0"/>
  <w15:commentEx w15:paraId="1FB3FA11" w15:done="0"/>
  <w15:commentEx w15:paraId="31B58EEC" w15:done="0"/>
  <w15:commentEx w15:paraId="196E3521" w15:done="0"/>
  <w15:commentEx w15:paraId="4D02B7B8" w15:done="0"/>
  <w15:commentEx w15:paraId="1AA4B254" w15:done="0"/>
  <w15:commentEx w15:paraId="0A60A3BE" w15:done="0"/>
  <w15:commentEx w15:paraId="29EF5C24" w15:done="0"/>
  <w15:commentEx w15:paraId="294F867A" w15:done="0"/>
  <w15:commentEx w15:paraId="135017E0" w15:done="0"/>
  <w15:commentEx w15:paraId="1D587592" w15:done="0"/>
  <w15:commentEx w15:paraId="0376C81F" w15:done="0"/>
  <w15:commentEx w15:paraId="684EBC07" w15:done="0"/>
  <w15:commentEx w15:paraId="6621203F" w15:done="0"/>
  <w15:commentEx w15:paraId="773824C3" w15:done="0"/>
  <w15:commentEx w15:paraId="4C16FDF2" w15:done="0"/>
  <w15:commentEx w15:paraId="1C88E58C" w15:done="0"/>
  <w15:commentEx w15:paraId="5662427E" w15:done="0"/>
  <w15:commentEx w15:paraId="276FE2E1" w15:done="0"/>
  <w15:commentEx w15:paraId="71F1FABB" w15:done="0"/>
  <w15:commentEx w15:paraId="206859B4" w15:done="0"/>
  <w15:commentEx w15:paraId="0853A19E" w15:done="0"/>
  <w15:commentEx w15:paraId="5884075A" w15:done="0"/>
  <w15:commentEx w15:paraId="0B71146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A2DD67" w14:textId="77777777" w:rsidR="008F0136" w:rsidRDefault="008F0136">
      <w:r>
        <w:separator/>
      </w:r>
    </w:p>
  </w:endnote>
  <w:endnote w:type="continuationSeparator" w:id="0">
    <w:p w14:paraId="7A6D1FFA" w14:textId="77777777" w:rsidR="008F0136" w:rsidRDefault="008F01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embedRegular r:id="rId1" w:subsetted="1" w:fontKey="{24745303-917A-4BC6-9AE5-D78D19CEAF8A}"/>
  </w:font>
  <w:font w:name="黑体">
    <w:altName w:val="SimHei"/>
    <w:panose1 w:val="02010609060101010101"/>
    <w:charset w:val="86"/>
    <w:family w:val="modern"/>
    <w:pitch w:val="fixed"/>
    <w:sig w:usb0="800002BF" w:usb1="38CF7CFA" w:usb2="00000016" w:usb3="00000000" w:csb0="00040001" w:csb1="00000000"/>
    <w:embedRegular r:id="rId2" w:subsetted="1" w:fontKey="{E3D5BDDD-C367-481D-B13B-F7E71451FE65}"/>
  </w:font>
  <w:font w:name="方正小标宋_GBK">
    <w:panose1 w:val="03000509000000000000"/>
    <w:charset w:val="86"/>
    <w:family w:val="script"/>
    <w:pitch w:val="fixed"/>
    <w:sig w:usb0="00000001" w:usb1="080E0000" w:usb2="00000010" w:usb3="00000000" w:csb0="00040000" w:csb1="00000000"/>
    <w:embedRegular r:id="rId3" w:subsetted="1" w:fontKey="{BE2FE8FF-DC2A-48DF-A7E0-255D9AB95B1A}"/>
  </w:font>
  <w:font w:name="微软雅黑">
    <w:panose1 w:val="020B0503020204020204"/>
    <w:charset w:val="86"/>
    <w:family w:val="swiss"/>
    <w:pitch w:val="variable"/>
    <w:sig w:usb0="80000287" w:usb1="280F3C52" w:usb2="00000016" w:usb3="00000000" w:csb0="0004001F" w:csb1="00000000"/>
  </w:font>
  <w:font w:name="方正楷体_GBK">
    <w:panose1 w:val="03000509000000000000"/>
    <w:charset w:val="86"/>
    <w:family w:val="script"/>
    <w:pitch w:val="fixed"/>
    <w:sig w:usb0="00000001" w:usb1="080E0000" w:usb2="00000010" w:usb3="00000000" w:csb0="00040000" w:csb1="00000000"/>
    <w:embedRegular r:id="rId4" w:subsetted="1" w:fontKey="{5959EE22-4E1C-471C-9241-B306588D48C5}"/>
  </w:font>
  <w:font w:name="方正黑体_GBK">
    <w:panose1 w:val="03000509000000000000"/>
    <w:charset w:val="86"/>
    <w:family w:val="script"/>
    <w:pitch w:val="fixed"/>
    <w:sig w:usb0="00000001" w:usb1="080E0000" w:usb2="00000010" w:usb3="00000000" w:csb0="00040000" w:csb1="00000000"/>
    <w:embedRegular r:id="rId5" w:subsetted="1" w:fontKey="{DCDD358D-B0DB-40E7-BDA4-A9367A27DE1C}"/>
  </w:font>
  <w:font w:name="仿宋_GB2312">
    <w:panose1 w:val="02010609030101010101"/>
    <w:charset w:val="86"/>
    <w:family w:val="modern"/>
    <w:pitch w:val="fixed"/>
    <w:sig w:usb0="00000001" w:usb1="080E0000" w:usb2="00000010" w:usb3="00000000" w:csb0="00040000" w:csb1="00000000"/>
    <w:embedRegular r:id="rId6" w:subsetted="1" w:fontKey="{63BF6418-837D-43AE-8FC8-49F053D0BBE3}"/>
  </w:font>
  <w:font w:name="方正仿宋_GBK">
    <w:panose1 w:val="03000509000000000000"/>
    <w:charset w:val="86"/>
    <w:family w:val="script"/>
    <w:pitch w:val="fixed"/>
    <w:sig w:usb0="00000001" w:usb1="080E0000" w:usb2="00000010" w:usb3="00000000" w:csb0="00040000" w:csb1="00000000"/>
    <w:embedRegular r:id="rId7" w:subsetted="1" w:fontKey="{47144D18-3247-4EEF-A124-91ADF8CB76F2}"/>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8243929"/>
    </w:sdtPr>
    <w:sdtEndPr/>
    <w:sdtContent>
      <w:p w14:paraId="5A415969" w14:textId="77777777" w:rsidR="007D2151" w:rsidRDefault="00640069">
        <w:pPr>
          <w:pStyle w:val="a5"/>
          <w:jc w:val="center"/>
        </w:pPr>
        <w:r>
          <w:fldChar w:fldCharType="begin"/>
        </w:r>
        <w:r>
          <w:instrText>PAGE   \* MERGEFORMAT</w:instrText>
        </w:r>
        <w:r>
          <w:fldChar w:fldCharType="separate"/>
        </w:r>
        <w:r w:rsidR="006239C8" w:rsidRPr="006239C8">
          <w:rPr>
            <w:noProof/>
            <w:lang w:val="zh-CN"/>
          </w:rPr>
          <w:t>10</w:t>
        </w:r>
        <w:r>
          <w:fldChar w:fldCharType="end"/>
        </w:r>
      </w:p>
    </w:sdtContent>
  </w:sdt>
  <w:p w14:paraId="44715AFC" w14:textId="77777777" w:rsidR="007D2151" w:rsidRDefault="007D2151">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45A22F" w14:textId="77777777" w:rsidR="008F0136" w:rsidRDefault="008F0136">
      <w:r>
        <w:separator/>
      </w:r>
    </w:p>
  </w:footnote>
  <w:footnote w:type="continuationSeparator" w:id="0">
    <w:p w14:paraId="21B6CBAA" w14:textId="77777777" w:rsidR="008F0136" w:rsidRDefault="008F013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CE223"/>
    <w:multiLevelType w:val="singleLevel"/>
    <w:tmpl w:val="049CE223"/>
    <w:lvl w:ilvl="0">
      <w:start w:val="16"/>
      <w:numFmt w:val="chineseCounting"/>
      <w:suff w:val="space"/>
      <w:lvlText w:val="第%1条"/>
      <w:lvlJc w:val="left"/>
      <w:rPr>
        <w:rFonts w:hint="eastAsia"/>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黄伟">
    <w15:presenceInfo w15:providerId="WPS Office" w15:userId="1556882530"/>
  </w15:person>
  <w15:person w15:author="Windows User">
    <w15:presenceInfo w15:providerId="None" w15:userId="Windows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embedTrueTypeFonts/>
  <w:saveSubsetFonts/>
  <w:bordersDoNotSurroundHeader/>
  <w:bordersDoNotSurroundFooter/>
  <w:proofState w:spelling="clean" w:grammar="clean"/>
  <w:trackRevisions/>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450E"/>
    <w:rsid w:val="00012CA5"/>
    <w:rsid w:val="00017456"/>
    <w:rsid w:val="00020BC8"/>
    <w:rsid w:val="00020E9A"/>
    <w:rsid w:val="00024B02"/>
    <w:rsid w:val="000352B0"/>
    <w:rsid w:val="00047D09"/>
    <w:rsid w:val="00052704"/>
    <w:rsid w:val="00057440"/>
    <w:rsid w:val="00061201"/>
    <w:rsid w:val="0006174D"/>
    <w:rsid w:val="00067472"/>
    <w:rsid w:val="0008082F"/>
    <w:rsid w:val="00093D45"/>
    <w:rsid w:val="0009577B"/>
    <w:rsid w:val="000B325E"/>
    <w:rsid w:val="000B391A"/>
    <w:rsid w:val="000C4427"/>
    <w:rsid w:val="000E0EDD"/>
    <w:rsid w:val="000E1789"/>
    <w:rsid w:val="000E34F8"/>
    <w:rsid w:val="000F2244"/>
    <w:rsid w:val="000F5908"/>
    <w:rsid w:val="00100EB7"/>
    <w:rsid w:val="00101551"/>
    <w:rsid w:val="00102C26"/>
    <w:rsid w:val="00107B58"/>
    <w:rsid w:val="00116A99"/>
    <w:rsid w:val="00131004"/>
    <w:rsid w:val="00134712"/>
    <w:rsid w:val="0013615F"/>
    <w:rsid w:val="00142206"/>
    <w:rsid w:val="00144C44"/>
    <w:rsid w:val="0015155D"/>
    <w:rsid w:val="00160EA5"/>
    <w:rsid w:val="001652F0"/>
    <w:rsid w:val="00171FE9"/>
    <w:rsid w:val="0017272C"/>
    <w:rsid w:val="00173FAF"/>
    <w:rsid w:val="00174A4D"/>
    <w:rsid w:val="00187F64"/>
    <w:rsid w:val="001914FD"/>
    <w:rsid w:val="00196A91"/>
    <w:rsid w:val="00197CFA"/>
    <w:rsid w:val="001A4ACD"/>
    <w:rsid w:val="001C7AA7"/>
    <w:rsid w:val="001D1473"/>
    <w:rsid w:val="001D353C"/>
    <w:rsid w:val="001D651A"/>
    <w:rsid w:val="001E4AD3"/>
    <w:rsid w:val="001E5615"/>
    <w:rsid w:val="001F6E6A"/>
    <w:rsid w:val="001F7B11"/>
    <w:rsid w:val="00207D74"/>
    <w:rsid w:val="00216016"/>
    <w:rsid w:val="00216641"/>
    <w:rsid w:val="00217200"/>
    <w:rsid w:val="00222CD6"/>
    <w:rsid w:val="002246D7"/>
    <w:rsid w:val="002343C2"/>
    <w:rsid w:val="002423A6"/>
    <w:rsid w:val="002463FE"/>
    <w:rsid w:val="00250934"/>
    <w:rsid w:val="00261258"/>
    <w:rsid w:val="00263FFE"/>
    <w:rsid w:val="00265504"/>
    <w:rsid w:val="00275C9C"/>
    <w:rsid w:val="00283D24"/>
    <w:rsid w:val="00285BBF"/>
    <w:rsid w:val="00286DCD"/>
    <w:rsid w:val="00287C0E"/>
    <w:rsid w:val="002A10A5"/>
    <w:rsid w:val="002A24F3"/>
    <w:rsid w:val="002B761A"/>
    <w:rsid w:val="002D4E51"/>
    <w:rsid w:val="002D749A"/>
    <w:rsid w:val="002D7F70"/>
    <w:rsid w:val="002E5F9F"/>
    <w:rsid w:val="002F4798"/>
    <w:rsid w:val="002F5F62"/>
    <w:rsid w:val="0030472D"/>
    <w:rsid w:val="003061C0"/>
    <w:rsid w:val="00310A92"/>
    <w:rsid w:val="00331CBD"/>
    <w:rsid w:val="00333315"/>
    <w:rsid w:val="00334190"/>
    <w:rsid w:val="003563AD"/>
    <w:rsid w:val="003578B6"/>
    <w:rsid w:val="003613DE"/>
    <w:rsid w:val="00381143"/>
    <w:rsid w:val="00382A62"/>
    <w:rsid w:val="00383028"/>
    <w:rsid w:val="00387150"/>
    <w:rsid w:val="00387154"/>
    <w:rsid w:val="00390B64"/>
    <w:rsid w:val="00395D6C"/>
    <w:rsid w:val="00396CF3"/>
    <w:rsid w:val="003B225E"/>
    <w:rsid w:val="003C40D3"/>
    <w:rsid w:val="003C7DA1"/>
    <w:rsid w:val="003D346C"/>
    <w:rsid w:val="003D7C09"/>
    <w:rsid w:val="003E720C"/>
    <w:rsid w:val="003F0A13"/>
    <w:rsid w:val="003F71A4"/>
    <w:rsid w:val="00402844"/>
    <w:rsid w:val="00403405"/>
    <w:rsid w:val="004167F6"/>
    <w:rsid w:val="00416C2B"/>
    <w:rsid w:val="00421835"/>
    <w:rsid w:val="00422B4B"/>
    <w:rsid w:val="004400A2"/>
    <w:rsid w:val="0044279B"/>
    <w:rsid w:val="00451C06"/>
    <w:rsid w:val="00462AA7"/>
    <w:rsid w:val="00463C55"/>
    <w:rsid w:val="004737A9"/>
    <w:rsid w:val="00477B1E"/>
    <w:rsid w:val="00493329"/>
    <w:rsid w:val="004A648B"/>
    <w:rsid w:val="004B1D77"/>
    <w:rsid w:val="004B4715"/>
    <w:rsid w:val="004B6557"/>
    <w:rsid w:val="004C7D68"/>
    <w:rsid w:val="004D2156"/>
    <w:rsid w:val="004E66CA"/>
    <w:rsid w:val="004F05D7"/>
    <w:rsid w:val="004F13B6"/>
    <w:rsid w:val="00502497"/>
    <w:rsid w:val="005038E1"/>
    <w:rsid w:val="00511029"/>
    <w:rsid w:val="005111DB"/>
    <w:rsid w:val="00511AEF"/>
    <w:rsid w:val="00515BFE"/>
    <w:rsid w:val="00516D99"/>
    <w:rsid w:val="005310D6"/>
    <w:rsid w:val="005320A6"/>
    <w:rsid w:val="00541E33"/>
    <w:rsid w:val="005452C2"/>
    <w:rsid w:val="005551EC"/>
    <w:rsid w:val="00573E05"/>
    <w:rsid w:val="00587CB3"/>
    <w:rsid w:val="005916FD"/>
    <w:rsid w:val="005A1D29"/>
    <w:rsid w:val="005A366B"/>
    <w:rsid w:val="005B0667"/>
    <w:rsid w:val="005B0B1E"/>
    <w:rsid w:val="005B4F4A"/>
    <w:rsid w:val="005B530C"/>
    <w:rsid w:val="005C4F26"/>
    <w:rsid w:val="005C6C2F"/>
    <w:rsid w:val="005C7952"/>
    <w:rsid w:val="005D687F"/>
    <w:rsid w:val="005E01B4"/>
    <w:rsid w:val="005E3FCE"/>
    <w:rsid w:val="005E7DA5"/>
    <w:rsid w:val="005F2052"/>
    <w:rsid w:val="00604100"/>
    <w:rsid w:val="00605F0D"/>
    <w:rsid w:val="00607E7A"/>
    <w:rsid w:val="00610F45"/>
    <w:rsid w:val="00615456"/>
    <w:rsid w:val="006239C8"/>
    <w:rsid w:val="0062449E"/>
    <w:rsid w:val="006275E4"/>
    <w:rsid w:val="0063358D"/>
    <w:rsid w:val="00640069"/>
    <w:rsid w:val="00641613"/>
    <w:rsid w:val="00643AD0"/>
    <w:rsid w:val="006457D0"/>
    <w:rsid w:val="00645E0A"/>
    <w:rsid w:val="00654104"/>
    <w:rsid w:val="00690B1B"/>
    <w:rsid w:val="0069698D"/>
    <w:rsid w:val="00697041"/>
    <w:rsid w:val="006A3BCD"/>
    <w:rsid w:val="006A4F8F"/>
    <w:rsid w:val="006C436E"/>
    <w:rsid w:val="006C55A0"/>
    <w:rsid w:val="006C63AD"/>
    <w:rsid w:val="006D063A"/>
    <w:rsid w:val="006D09C0"/>
    <w:rsid w:val="006D38B1"/>
    <w:rsid w:val="006F450E"/>
    <w:rsid w:val="006F6688"/>
    <w:rsid w:val="006F7907"/>
    <w:rsid w:val="00702639"/>
    <w:rsid w:val="00702704"/>
    <w:rsid w:val="0074259B"/>
    <w:rsid w:val="007678D6"/>
    <w:rsid w:val="00771207"/>
    <w:rsid w:val="00773D29"/>
    <w:rsid w:val="00773FCE"/>
    <w:rsid w:val="00784712"/>
    <w:rsid w:val="00784E76"/>
    <w:rsid w:val="0078560C"/>
    <w:rsid w:val="00790B40"/>
    <w:rsid w:val="00794FE9"/>
    <w:rsid w:val="007970A5"/>
    <w:rsid w:val="007972C9"/>
    <w:rsid w:val="007A3B40"/>
    <w:rsid w:val="007C5AB4"/>
    <w:rsid w:val="007C5FF7"/>
    <w:rsid w:val="007D2151"/>
    <w:rsid w:val="007E051D"/>
    <w:rsid w:val="007E1491"/>
    <w:rsid w:val="007E3FB6"/>
    <w:rsid w:val="007F2C25"/>
    <w:rsid w:val="008014CF"/>
    <w:rsid w:val="00801848"/>
    <w:rsid w:val="008114B6"/>
    <w:rsid w:val="008141A6"/>
    <w:rsid w:val="00820927"/>
    <w:rsid w:val="008229AB"/>
    <w:rsid w:val="00823B76"/>
    <w:rsid w:val="00871ED6"/>
    <w:rsid w:val="00872E19"/>
    <w:rsid w:val="008775B2"/>
    <w:rsid w:val="008802B9"/>
    <w:rsid w:val="008835D0"/>
    <w:rsid w:val="00884915"/>
    <w:rsid w:val="0089366D"/>
    <w:rsid w:val="00897149"/>
    <w:rsid w:val="008B17BA"/>
    <w:rsid w:val="008B7E81"/>
    <w:rsid w:val="008C00EA"/>
    <w:rsid w:val="008C0452"/>
    <w:rsid w:val="008C0B17"/>
    <w:rsid w:val="008C114F"/>
    <w:rsid w:val="008C17F5"/>
    <w:rsid w:val="008C29DB"/>
    <w:rsid w:val="008C6E26"/>
    <w:rsid w:val="008E0BDD"/>
    <w:rsid w:val="008E5318"/>
    <w:rsid w:val="008F0136"/>
    <w:rsid w:val="008F07F6"/>
    <w:rsid w:val="008F43FC"/>
    <w:rsid w:val="008F5981"/>
    <w:rsid w:val="009027B4"/>
    <w:rsid w:val="009057DB"/>
    <w:rsid w:val="00910314"/>
    <w:rsid w:val="00912351"/>
    <w:rsid w:val="00925275"/>
    <w:rsid w:val="009253F5"/>
    <w:rsid w:val="00926A67"/>
    <w:rsid w:val="00927385"/>
    <w:rsid w:val="00930424"/>
    <w:rsid w:val="00931625"/>
    <w:rsid w:val="009354DC"/>
    <w:rsid w:val="0093694A"/>
    <w:rsid w:val="00937CAB"/>
    <w:rsid w:val="009423AC"/>
    <w:rsid w:val="00943300"/>
    <w:rsid w:val="00944623"/>
    <w:rsid w:val="00945319"/>
    <w:rsid w:val="0095003E"/>
    <w:rsid w:val="00960BC7"/>
    <w:rsid w:val="00960F49"/>
    <w:rsid w:val="00977200"/>
    <w:rsid w:val="00977BF9"/>
    <w:rsid w:val="009A5A0F"/>
    <w:rsid w:val="009A641E"/>
    <w:rsid w:val="009A7809"/>
    <w:rsid w:val="009B335D"/>
    <w:rsid w:val="009B58B5"/>
    <w:rsid w:val="009C2B35"/>
    <w:rsid w:val="009C47DF"/>
    <w:rsid w:val="009D28C1"/>
    <w:rsid w:val="009D34F0"/>
    <w:rsid w:val="009D4D28"/>
    <w:rsid w:val="009E1835"/>
    <w:rsid w:val="00A02F9D"/>
    <w:rsid w:val="00A0382C"/>
    <w:rsid w:val="00A10802"/>
    <w:rsid w:val="00A16451"/>
    <w:rsid w:val="00A24749"/>
    <w:rsid w:val="00A34B1D"/>
    <w:rsid w:val="00A353B6"/>
    <w:rsid w:val="00A35D0E"/>
    <w:rsid w:val="00A638BF"/>
    <w:rsid w:val="00A850B9"/>
    <w:rsid w:val="00A9444A"/>
    <w:rsid w:val="00A95EC7"/>
    <w:rsid w:val="00AA304F"/>
    <w:rsid w:val="00AA3EA4"/>
    <w:rsid w:val="00AB157F"/>
    <w:rsid w:val="00AB6782"/>
    <w:rsid w:val="00AD015A"/>
    <w:rsid w:val="00AE1CDE"/>
    <w:rsid w:val="00AF14AD"/>
    <w:rsid w:val="00AF4777"/>
    <w:rsid w:val="00B33F33"/>
    <w:rsid w:val="00B44E54"/>
    <w:rsid w:val="00B709E6"/>
    <w:rsid w:val="00B72AA3"/>
    <w:rsid w:val="00B76B80"/>
    <w:rsid w:val="00B918F6"/>
    <w:rsid w:val="00BA2F28"/>
    <w:rsid w:val="00BC5491"/>
    <w:rsid w:val="00BC717D"/>
    <w:rsid w:val="00BC7C79"/>
    <w:rsid w:val="00BD5990"/>
    <w:rsid w:val="00BD603A"/>
    <w:rsid w:val="00BE36B9"/>
    <w:rsid w:val="00BE4532"/>
    <w:rsid w:val="00BF178F"/>
    <w:rsid w:val="00C058CC"/>
    <w:rsid w:val="00C1366E"/>
    <w:rsid w:val="00C15333"/>
    <w:rsid w:val="00C344A5"/>
    <w:rsid w:val="00C5321C"/>
    <w:rsid w:val="00C53246"/>
    <w:rsid w:val="00C61FA9"/>
    <w:rsid w:val="00C629D6"/>
    <w:rsid w:val="00C6734E"/>
    <w:rsid w:val="00C70B43"/>
    <w:rsid w:val="00C71D59"/>
    <w:rsid w:val="00C82695"/>
    <w:rsid w:val="00C97157"/>
    <w:rsid w:val="00CA623B"/>
    <w:rsid w:val="00CA6FC1"/>
    <w:rsid w:val="00CA7D7B"/>
    <w:rsid w:val="00CD21EE"/>
    <w:rsid w:val="00CD3A32"/>
    <w:rsid w:val="00CD57DD"/>
    <w:rsid w:val="00CF757B"/>
    <w:rsid w:val="00D04FA5"/>
    <w:rsid w:val="00D05837"/>
    <w:rsid w:val="00D067C8"/>
    <w:rsid w:val="00D1630C"/>
    <w:rsid w:val="00D16EB7"/>
    <w:rsid w:val="00D1742B"/>
    <w:rsid w:val="00D30DBB"/>
    <w:rsid w:val="00D3605F"/>
    <w:rsid w:val="00D376B7"/>
    <w:rsid w:val="00D41B87"/>
    <w:rsid w:val="00D466E4"/>
    <w:rsid w:val="00D46CC1"/>
    <w:rsid w:val="00D506B7"/>
    <w:rsid w:val="00D57733"/>
    <w:rsid w:val="00D679C3"/>
    <w:rsid w:val="00D7278E"/>
    <w:rsid w:val="00D746BD"/>
    <w:rsid w:val="00D747D8"/>
    <w:rsid w:val="00D82487"/>
    <w:rsid w:val="00D84DCF"/>
    <w:rsid w:val="00DA5FB5"/>
    <w:rsid w:val="00DB0469"/>
    <w:rsid w:val="00DC1335"/>
    <w:rsid w:val="00DC73E3"/>
    <w:rsid w:val="00DE6B1F"/>
    <w:rsid w:val="00DE7035"/>
    <w:rsid w:val="00DF51F0"/>
    <w:rsid w:val="00E040E8"/>
    <w:rsid w:val="00E10C86"/>
    <w:rsid w:val="00E14106"/>
    <w:rsid w:val="00E20F1A"/>
    <w:rsid w:val="00E265DA"/>
    <w:rsid w:val="00E337D3"/>
    <w:rsid w:val="00E40B20"/>
    <w:rsid w:val="00E4229A"/>
    <w:rsid w:val="00E51098"/>
    <w:rsid w:val="00E51769"/>
    <w:rsid w:val="00E5719F"/>
    <w:rsid w:val="00E604B9"/>
    <w:rsid w:val="00E60570"/>
    <w:rsid w:val="00E760D2"/>
    <w:rsid w:val="00E76391"/>
    <w:rsid w:val="00E805CC"/>
    <w:rsid w:val="00E84CF9"/>
    <w:rsid w:val="00E90873"/>
    <w:rsid w:val="00E955E0"/>
    <w:rsid w:val="00E965BA"/>
    <w:rsid w:val="00EA79F9"/>
    <w:rsid w:val="00EB01E0"/>
    <w:rsid w:val="00EC52D1"/>
    <w:rsid w:val="00EC609C"/>
    <w:rsid w:val="00EC73ED"/>
    <w:rsid w:val="00ED099F"/>
    <w:rsid w:val="00ED1CEC"/>
    <w:rsid w:val="00EE558B"/>
    <w:rsid w:val="00EF0AFE"/>
    <w:rsid w:val="00EF3529"/>
    <w:rsid w:val="00EF7169"/>
    <w:rsid w:val="00F0349A"/>
    <w:rsid w:val="00F2195D"/>
    <w:rsid w:val="00F2312A"/>
    <w:rsid w:val="00F23FC5"/>
    <w:rsid w:val="00F3143C"/>
    <w:rsid w:val="00F36932"/>
    <w:rsid w:val="00F37492"/>
    <w:rsid w:val="00F45122"/>
    <w:rsid w:val="00F47369"/>
    <w:rsid w:val="00F47490"/>
    <w:rsid w:val="00F57D50"/>
    <w:rsid w:val="00F803E1"/>
    <w:rsid w:val="00F90EB2"/>
    <w:rsid w:val="00F9143B"/>
    <w:rsid w:val="00F93F5B"/>
    <w:rsid w:val="00F9531B"/>
    <w:rsid w:val="00FA30AA"/>
    <w:rsid w:val="00FB1632"/>
    <w:rsid w:val="00FB35BD"/>
    <w:rsid w:val="00FB4167"/>
    <w:rsid w:val="00FB5628"/>
    <w:rsid w:val="00FB6E3D"/>
    <w:rsid w:val="00FB707B"/>
    <w:rsid w:val="00FB73B4"/>
    <w:rsid w:val="00FC2D8E"/>
    <w:rsid w:val="00FC5C02"/>
    <w:rsid w:val="00FC6B7E"/>
    <w:rsid w:val="00FC7C62"/>
    <w:rsid w:val="00FD1E92"/>
    <w:rsid w:val="00FD3655"/>
    <w:rsid w:val="00FE6E97"/>
    <w:rsid w:val="00FE7A42"/>
    <w:rsid w:val="00FF06EE"/>
    <w:rsid w:val="04612DAB"/>
    <w:rsid w:val="0C083F27"/>
    <w:rsid w:val="13C618BA"/>
    <w:rsid w:val="1654214C"/>
    <w:rsid w:val="381A5D93"/>
    <w:rsid w:val="463B6966"/>
    <w:rsid w:val="4CEF537E"/>
    <w:rsid w:val="6A3D691E"/>
    <w:rsid w:val="75066337"/>
    <w:rsid w:val="7FA91B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66E4"/>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pPr>
      <w:pBdr>
        <w:bottom w:val="single" w:sz="6" w:space="1" w:color="auto"/>
      </w:pBdr>
      <w:tabs>
        <w:tab w:val="center" w:pos="4153"/>
        <w:tab w:val="right" w:pos="8306"/>
      </w:tabs>
      <w:snapToGrid w:val="0"/>
      <w:jc w:val="center"/>
    </w:pPr>
    <w:rPr>
      <w:sz w:val="18"/>
      <w:szCs w:val="18"/>
    </w:rPr>
  </w:style>
  <w:style w:type="paragraph" w:styleId="a7">
    <w:name w:val="annotation subject"/>
    <w:basedOn w:val="a3"/>
    <w:next w:val="a3"/>
    <w:link w:val="Char3"/>
    <w:uiPriority w:val="99"/>
    <w:semiHidden/>
    <w:unhideWhenUsed/>
    <w:rPr>
      <w:b/>
      <w:bCs/>
    </w:rPr>
  </w:style>
  <w:style w:type="character" w:styleId="a8">
    <w:name w:val="Hyperlink"/>
    <w:basedOn w:val="a0"/>
    <w:uiPriority w:val="99"/>
    <w:unhideWhenUsed/>
    <w:qFormat/>
    <w:rPr>
      <w:color w:val="0000FF"/>
      <w:u w:val="single"/>
    </w:rPr>
  </w:style>
  <w:style w:type="character" w:styleId="a9">
    <w:name w:val="annotation reference"/>
    <w:basedOn w:val="a0"/>
    <w:uiPriority w:val="99"/>
    <w:semiHidden/>
    <w:unhideWhenUsed/>
    <w:qFormat/>
    <w:rPr>
      <w:sz w:val="21"/>
      <w:szCs w:val="21"/>
    </w:r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character" w:customStyle="1" w:styleId="Char0">
    <w:name w:val="批注框文本 Char"/>
    <w:basedOn w:val="a0"/>
    <w:link w:val="a4"/>
    <w:uiPriority w:val="99"/>
    <w:semiHidden/>
    <w:qFormat/>
    <w:rPr>
      <w:sz w:val="18"/>
      <w:szCs w:val="18"/>
    </w:rPr>
  </w:style>
  <w:style w:type="paragraph" w:customStyle="1" w:styleId="1">
    <w:name w:val="修订1"/>
    <w:hidden/>
    <w:uiPriority w:val="99"/>
    <w:semiHidden/>
    <w:qFormat/>
    <w:rPr>
      <w:rFonts w:asciiTheme="minorHAnsi" w:eastAsiaTheme="minorEastAsia" w:hAnsiTheme="minorHAnsi" w:cstheme="minorBidi"/>
      <w:kern w:val="2"/>
      <w:sz w:val="21"/>
      <w:szCs w:val="22"/>
    </w:rPr>
  </w:style>
  <w:style w:type="character" w:customStyle="1" w:styleId="Char">
    <w:name w:val="批注文字 Char"/>
    <w:basedOn w:val="a0"/>
    <w:link w:val="a3"/>
    <w:uiPriority w:val="99"/>
    <w:semiHidden/>
    <w:qFormat/>
  </w:style>
  <w:style w:type="character" w:customStyle="1" w:styleId="Char3">
    <w:name w:val="批注主题 Char"/>
    <w:basedOn w:val="Char"/>
    <w:link w:val="a7"/>
    <w:uiPriority w:val="99"/>
    <w:semiHidden/>
    <w:qFormat/>
    <w:rPr>
      <w:b/>
      <w:bCs/>
    </w:rPr>
  </w:style>
  <w:style w:type="paragraph" w:styleId="aa">
    <w:name w:val="Revision"/>
    <w:hidden/>
    <w:uiPriority w:val="99"/>
    <w:unhideWhenUsed/>
    <w:rsid w:val="00187F64"/>
    <w:rPr>
      <w:rFonts w:asciiTheme="minorHAnsi" w:eastAsiaTheme="minorEastAsia" w:hAnsiTheme="minorHAnsi" w:cstheme="minorBidi"/>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66E4"/>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pPr>
      <w:pBdr>
        <w:bottom w:val="single" w:sz="6" w:space="1" w:color="auto"/>
      </w:pBdr>
      <w:tabs>
        <w:tab w:val="center" w:pos="4153"/>
        <w:tab w:val="right" w:pos="8306"/>
      </w:tabs>
      <w:snapToGrid w:val="0"/>
      <w:jc w:val="center"/>
    </w:pPr>
    <w:rPr>
      <w:sz w:val="18"/>
      <w:szCs w:val="18"/>
    </w:rPr>
  </w:style>
  <w:style w:type="paragraph" w:styleId="a7">
    <w:name w:val="annotation subject"/>
    <w:basedOn w:val="a3"/>
    <w:next w:val="a3"/>
    <w:link w:val="Char3"/>
    <w:uiPriority w:val="99"/>
    <w:semiHidden/>
    <w:unhideWhenUsed/>
    <w:rPr>
      <w:b/>
      <w:bCs/>
    </w:rPr>
  </w:style>
  <w:style w:type="character" w:styleId="a8">
    <w:name w:val="Hyperlink"/>
    <w:basedOn w:val="a0"/>
    <w:uiPriority w:val="99"/>
    <w:unhideWhenUsed/>
    <w:qFormat/>
    <w:rPr>
      <w:color w:val="0000FF"/>
      <w:u w:val="single"/>
    </w:rPr>
  </w:style>
  <w:style w:type="character" w:styleId="a9">
    <w:name w:val="annotation reference"/>
    <w:basedOn w:val="a0"/>
    <w:uiPriority w:val="99"/>
    <w:semiHidden/>
    <w:unhideWhenUsed/>
    <w:qFormat/>
    <w:rPr>
      <w:sz w:val="21"/>
      <w:szCs w:val="21"/>
    </w:r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character" w:customStyle="1" w:styleId="Char0">
    <w:name w:val="批注框文本 Char"/>
    <w:basedOn w:val="a0"/>
    <w:link w:val="a4"/>
    <w:uiPriority w:val="99"/>
    <w:semiHidden/>
    <w:qFormat/>
    <w:rPr>
      <w:sz w:val="18"/>
      <w:szCs w:val="18"/>
    </w:rPr>
  </w:style>
  <w:style w:type="paragraph" w:customStyle="1" w:styleId="1">
    <w:name w:val="修订1"/>
    <w:hidden/>
    <w:uiPriority w:val="99"/>
    <w:semiHidden/>
    <w:qFormat/>
    <w:rPr>
      <w:rFonts w:asciiTheme="minorHAnsi" w:eastAsiaTheme="minorEastAsia" w:hAnsiTheme="minorHAnsi" w:cstheme="minorBidi"/>
      <w:kern w:val="2"/>
      <w:sz w:val="21"/>
      <w:szCs w:val="22"/>
    </w:rPr>
  </w:style>
  <w:style w:type="character" w:customStyle="1" w:styleId="Char">
    <w:name w:val="批注文字 Char"/>
    <w:basedOn w:val="a0"/>
    <w:link w:val="a3"/>
    <w:uiPriority w:val="99"/>
    <w:semiHidden/>
    <w:qFormat/>
  </w:style>
  <w:style w:type="character" w:customStyle="1" w:styleId="Char3">
    <w:name w:val="批注主题 Char"/>
    <w:basedOn w:val="Char"/>
    <w:link w:val="a7"/>
    <w:uiPriority w:val="99"/>
    <w:semiHidden/>
    <w:qFormat/>
    <w:rPr>
      <w:b/>
      <w:bCs/>
    </w:rPr>
  </w:style>
  <w:style w:type="paragraph" w:styleId="aa">
    <w:name w:val="Revision"/>
    <w:hidden/>
    <w:uiPriority w:val="99"/>
    <w:unhideWhenUsed/>
    <w:rsid w:val="00187F64"/>
    <w:rPr>
      <w:rFonts w:asciiTheme="minorHAnsi" w:eastAsiaTheme="minorEastAsia" w:hAnsiTheme="minorHAnsi" w:cstheme="minorBid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www.gov.cn/zhengce/zhengceku/2023-04/23/5752771/files/1beeba9e0d694cf7a2c1c10f3b24bc01.rar" TargetMode="External"/><Relationship Id="rId14" Type="http://schemas.microsoft.com/office/2011/relationships/people" Target="peop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B4F34D-D047-4F59-9A07-B8FBF4D36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3504</TotalTime>
  <Pages>10</Pages>
  <Words>644</Words>
  <Characters>3672</Characters>
  <Application>Microsoft Office Word</Application>
  <DocSecurity>0</DocSecurity>
  <Lines>30</Lines>
  <Paragraphs>8</Paragraphs>
  <ScaleCrop>false</ScaleCrop>
  <Company>P R C</Company>
  <LinksUpToDate>false</LinksUpToDate>
  <CharactersWithSpaces>4308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81</cp:revision>
  <cp:lastPrinted>2025-08-20T03:28:00Z</cp:lastPrinted>
  <dcterms:created xsi:type="dcterms:W3CDTF">2025-07-23T07:08:00Z</dcterms:created>
  <dcterms:modified xsi:type="dcterms:W3CDTF">2025-08-26T07:03:00Z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eyJoZGlkIjoiYzdhZjA1ZGM1ODg0NWQxZWQzZmVkMDk2Y2FkMDIxN2EiLCJ1c2VySWQiOiIyNTczNjM2NTgifQ==</vt:lpwstr>
  </property>
  <property fmtid="{D5CDD505-2E9C-101B-9397-08002B2CF9AE}" pid="3" name="KSOProductBuildVer">
    <vt:lpwstr>2052-12.1.0.21915</vt:lpwstr>
  </property>
  <property fmtid="{D5CDD505-2E9C-101B-9397-08002B2CF9AE}" pid="4" name="ICV">
    <vt:lpwstr>7F65E578B42C4ABF99C1A9867A613E50_12</vt:lpwstr>
  </property>
</Properties>
</file>