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sz w:val="36"/>
          <w:szCs w:val="36"/>
        </w:rPr>
      </w:pPr>
      <w:r>
        <w:rPr>
          <w:rFonts w:hint="eastAsia" w:ascii="宋体" w:hAnsi="宋体" w:eastAsia="宋体"/>
          <w:sz w:val="36"/>
          <w:szCs w:val="36"/>
        </w:rPr>
        <w:t>买方承诺</w:t>
      </w:r>
      <w:r>
        <w:rPr>
          <w:rFonts w:ascii="宋体" w:hAnsi="宋体" w:eastAsia="宋体"/>
          <w:sz w:val="36"/>
          <w:szCs w:val="36"/>
        </w:rPr>
        <w:t>书</w:t>
      </w:r>
    </w:p>
    <w:p>
      <w:pPr>
        <w:ind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</w:p>
    <w:p>
      <w:pPr>
        <w:ind w:firstLine="320" w:firstLineChars="100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本买</w:t>
      </w:r>
      <w:r>
        <w:rPr>
          <w:rFonts w:ascii="仿宋" w:hAnsi="仿宋" w:eastAsia="仿宋"/>
          <w:sz w:val="32"/>
          <w:szCs w:val="32"/>
        </w:rPr>
        <w:t>方已经充分</w:t>
      </w:r>
      <w:r>
        <w:rPr>
          <w:rFonts w:hint="eastAsia" w:ascii="仿宋" w:hAnsi="仿宋" w:eastAsia="仿宋"/>
          <w:sz w:val="32"/>
          <w:szCs w:val="32"/>
        </w:rPr>
        <w:t>知晓</w:t>
      </w:r>
      <w:r>
        <w:rPr>
          <w:rFonts w:ascii="仿宋" w:hAnsi="仿宋" w:eastAsia="仿宋"/>
          <w:sz w:val="32"/>
          <w:szCs w:val="32"/>
        </w:rPr>
        <w:t>、理解和接受本项目公告披露的资产</w:t>
      </w:r>
      <w:r>
        <w:rPr>
          <w:rFonts w:hint="eastAsia" w:ascii="仿宋" w:hAnsi="仿宋" w:eastAsia="仿宋"/>
          <w:sz w:val="32"/>
          <w:szCs w:val="32"/>
        </w:rPr>
        <w:t>情况</w:t>
      </w:r>
      <w:r>
        <w:rPr>
          <w:rFonts w:ascii="仿宋" w:hAnsi="仿宋" w:eastAsia="仿宋"/>
          <w:sz w:val="32"/>
          <w:szCs w:val="32"/>
        </w:rPr>
        <w:t>，已经了解转让标的状况及相关约定，</w:t>
      </w:r>
      <w:r>
        <w:rPr>
          <w:rFonts w:hint="eastAsia" w:ascii="仿宋" w:hAnsi="仿宋" w:eastAsia="仿宋"/>
          <w:sz w:val="32"/>
          <w:szCs w:val="32"/>
        </w:rPr>
        <w:t>自愿</w:t>
      </w:r>
      <w:r>
        <w:rPr>
          <w:rFonts w:ascii="仿宋" w:hAnsi="仿宋" w:eastAsia="仿宋"/>
          <w:sz w:val="32"/>
          <w:szCs w:val="32"/>
        </w:rPr>
        <w:t>接受转让标的的全部</w:t>
      </w:r>
      <w:r>
        <w:rPr>
          <w:rFonts w:hint="eastAsia" w:ascii="仿宋" w:hAnsi="仿宋" w:eastAsia="仿宋"/>
          <w:sz w:val="32"/>
          <w:szCs w:val="32"/>
        </w:rPr>
        <w:t>现状及</w:t>
      </w:r>
      <w:r>
        <w:rPr>
          <w:rFonts w:ascii="仿宋" w:hAnsi="仿宋" w:eastAsia="仿宋"/>
          <w:sz w:val="32"/>
          <w:szCs w:val="32"/>
        </w:rPr>
        <w:t>相关约定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本买</w:t>
      </w:r>
      <w:r>
        <w:rPr>
          <w:rFonts w:ascii="仿宋" w:hAnsi="仿宋" w:eastAsia="仿宋"/>
          <w:sz w:val="32"/>
          <w:szCs w:val="32"/>
        </w:rPr>
        <w:t>方知晓并同意项目成交后</w:t>
      </w:r>
      <w:r>
        <w:rPr>
          <w:rFonts w:hint="eastAsia" w:ascii="仿宋" w:hAnsi="仿宋" w:eastAsia="仿宋"/>
          <w:sz w:val="32"/>
          <w:szCs w:val="32"/>
        </w:rPr>
        <w:t>，买</w:t>
      </w:r>
      <w:r>
        <w:rPr>
          <w:rFonts w:ascii="仿宋" w:hAnsi="仿宋" w:eastAsia="仿宋"/>
          <w:sz w:val="32"/>
          <w:szCs w:val="32"/>
        </w:rPr>
        <w:t>方不得将</w:t>
      </w:r>
      <w:r>
        <w:rPr>
          <w:rFonts w:hint="eastAsia" w:ascii="仿宋" w:hAnsi="仿宋" w:eastAsia="仿宋"/>
          <w:sz w:val="32"/>
          <w:szCs w:val="32"/>
        </w:rPr>
        <w:t>转让</w:t>
      </w:r>
      <w:r>
        <w:rPr>
          <w:rFonts w:ascii="仿宋" w:hAnsi="仿宋" w:eastAsia="仿宋"/>
          <w:sz w:val="32"/>
          <w:szCs w:val="32"/>
        </w:rPr>
        <w:t>标的作为种子</w:t>
      </w:r>
      <w:r>
        <w:rPr>
          <w:rFonts w:hint="eastAsia" w:ascii="仿宋" w:hAnsi="仿宋" w:eastAsia="仿宋"/>
          <w:sz w:val="32"/>
          <w:szCs w:val="32"/>
        </w:rPr>
        <w:t>进行销售</w:t>
      </w:r>
      <w:r>
        <w:rPr>
          <w:rFonts w:ascii="仿宋" w:hAnsi="仿宋" w:eastAsia="仿宋"/>
          <w:sz w:val="32"/>
          <w:szCs w:val="32"/>
        </w:rPr>
        <w:t>、繁殖、</w:t>
      </w:r>
      <w:r>
        <w:rPr>
          <w:rFonts w:hint="eastAsia" w:ascii="仿宋" w:hAnsi="仿宋" w:eastAsia="仿宋"/>
          <w:sz w:val="32"/>
          <w:szCs w:val="32"/>
        </w:rPr>
        <w:t>使用</w:t>
      </w:r>
      <w:r>
        <w:rPr>
          <w:rFonts w:ascii="仿宋" w:hAnsi="仿宋" w:eastAsia="仿宋"/>
          <w:sz w:val="32"/>
          <w:szCs w:val="32"/>
        </w:rPr>
        <w:t>或其他任何与种子生产经营相关的活动</w:t>
      </w:r>
      <w:r>
        <w:rPr>
          <w:rFonts w:hint="eastAsia" w:ascii="仿宋" w:hAnsi="仿宋" w:eastAsia="仿宋"/>
          <w:sz w:val="32"/>
          <w:szCs w:val="32"/>
        </w:rPr>
        <w:t>,</w:t>
      </w:r>
      <w:r>
        <w:rPr>
          <w:rFonts w:hint="eastAsia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不得在低毒处置后用于食用、饲料等相关加工和使用。买</w:t>
      </w:r>
      <w:r>
        <w:rPr>
          <w:rFonts w:ascii="仿宋" w:hAnsi="仿宋" w:eastAsia="仿宋"/>
          <w:sz w:val="32"/>
          <w:szCs w:val="32"/>
        </w:rPr>
        <w:t>方如</w:t>
      </w:r>
      <w:r>
        <w:rPr>
          <w:rFonts w:hint="eastAsia" w:ascii="仿宋" w:hAnsi="仿宋" w:eastAsia="仿宋"/>
          <w:sz w:val="32"/>
          <w:szCs w:val="32"/>
        </w:rPr>
        <w:t>将</w:t>
      </w:r>
      <w:r>
        <w:rPr>
          <w:rFonts w:ascii="仿宋" w:hAnsi="仿宋" w:eastAsia="仿宋"/>
          <w:sz w:val="32"/>
          <w:szCs w:val="32"/>
        </w:rPr>
        <w:t>转让标的作为种子</w:t>
      </w:r>
      <w:r>
        <w:rPr>
          <w:rFonts w:hint="eastAsia" w:ascii="仿宋" w:hAnsi="仿宋" w:eastAsia="仿宋"/>
          <w:sz w:val="32"/>
          <w:szCs w:val="32"/>
        </w:rPr>
        <w:t>进行销售</w:t>
      </w:r>
      <w:r>
        <w:rPr>
          <w:rFonts w:ascii="仿宋" w:hAnsi="仿宋" w:eastAsia="仿宋"/>
          <w:sz w:val="32"/>
          <w:szCs w:val="32"/>
        </w:rPr>
        <w:t>、繁殖、</w:t>
      </w:r>
      <w:r>
        <w:rPr>
          <w:rFonts w:hint="eastAsia" w:ascii="仿宋" w:hAnsi="仿宋" w:eastAsia="仿宋"/>
          <w:sz w:val="32"/>
          <w:szCs w:val="32"/>
        </w:rPr>
        <w:t>使用</w:t>
      </w:r>
      <w:r>
        <w:rPr>
          <w:rFonts w:ascii="仿宋" w:hAnsi="仿宋" w:eastAsia="仿宋"/>
          <w:sz w:val="32"/>
          <w:szCs w:val="32"/>
        </w:rPr>
        <w:t>或其他任何与种子生产经营相关的活动</w:t>
      </w:r>
      <w:r>
        <w:rPr>
          <w:rFonts w:hint="eastAsia" w:ascii="仿宋" w:hAnsi="仿宋" w:eastAsia="仿宋"/>
          <w:sz w:val="32"/>
          <w:szCs w:val="32"/>
        </w:rPr>
        <w:t>,以及低毒处置后因用于食用、饲料等相关加工和使用，</w:t>
      </w:r>
      <w:r>
        <w:rPr>
          <w:rFonts w:ascii="仿宋" w:hAnsi="仿宋" w:eastAsia="仿宋"/>
          <w:sz w:val="32"/>
          <w:szCs w:val="32"/>
        </w:rPr>
        <w:t>所引起的</w:t>
      </w:r>
      <w:r>
        <w:rPr>
          <w:rFonts w:hint="eastAsia" w:ascii="仿宋" w:hAnsi="仿宋" w:eastAsia="仿宋"/>
          <w:sz w:val="32"/>
          <w:szCs w:val="32"/>
        </w:rPr>
        <w:t>一切</w:t>
      </w:r>
      <w:r>
        <w:rPr>
          <w:rFonts w:ascii="仿宋" w:hAnsi="仿宋" w:eastAsia="仿宋"/>
          <w:sz w:val="32"/>
          <w:szCs w:val="32"/>
        </w:rPr>
        <w:t>法律和经济纠纷</w:t>
      </w:r>
      <w:r>
        <w:rPr>
          <w:rFonts w:hint="eastAsia" w:ascii="仿宋" w:hAnsi="仿宋" w:eastAsia="仿宋"/>
          <w:sz w:val="32"/>
          <w:szCs w:val="32"/>
        </w:rPr>
        <w:t>全部</w:t>
      </w:r>
      <w:r>
        <w:rPr>
          <w:rFonts w:ascii="仿宋" w:hAnsi="仿宋" w:eastAsia="仿宋"/>
          <w:sz w:val="32"/>
          <w:szCs w:val="32"/>
        </w:rPr>
        <w:t>由</w:t>
      </w:r>
      <w:r>
        <w:rPr>
          <w:rFonts w:hint="eastAsia" w:ascii="仿宋" w:hAnsi="仿宋" w:eastAsia="仿宋"/>
          <w:sz w:val="32"/>
          <w:szCs w:val="32"/>
        </w:rPr>
        <w:t>买</w:t>
      </w:r>
      <w:r>
        <w:rPr>
          <w:rFonts w:ascii="仿宋" w:hAnsi="仿宋" w:eastAsia="仿宋"/>
          <w:sz w:val="32"/>
          <w:szCs w:val="32"/>
        </w:rPr>
        <w:t>方承担，与</w:t>
      </w:r>
      <w:r>
        <w:rPr>
          <w:rFonts w:hint="eastAsia" w:ascii="仿宋" w:hAnsi="仿宋" w:eastAsia="仿宋"/>
          <w:sz w:val="32"/>
          <w:szCs w:val="32"/>
        </w:rPr>
        <w:t>卖</w:t>
      </w:r>
      <w:r>
        <w:rPr>
          <w:rFonts w:ascii="仿宋" w:hAnsi="仿宋" w:eastAsia="仿宋"/>
          <w:sz w:val="32"/>
          <w:szCs w:val="32"/>
        </w:rPr>
        <w:t>方无关。若出现违反国家法律规定的情形，由</w:t>
      </w:r>
      <w:r>
        <w:rPr>
          <w:rFonts w:hint="eastAsia" w:ascii="仿宋" w:hAnsi="仿宋" w:eastAsia="仿宋"/>
          <w:sz w:val="32"/>
          <w:szCs w:val="32"/>
        </w:rPr>
        <w:t>买</w:t>
      </w:r>
      <w:r>
        <w:rPr>
          <w:rFonts w:ascii="仿宋" w:hAnsi="仿宋" w:eastAsia="仿宋"/>
          <w:sz w:val="32"/>
          <w:szCs w:val="32"/>
        </w:rPr>
        <w:t>方承担</w:t>
      </w:r>
      <w:r>
        <w:rPr>
          <w:rFonts w:hint="eastAsia" w:ascii="仿宋" w:hAnsi="仿宋" w:eastAsia="仿宋"/>
          <w:sz w:val="32"/>
          <w:szCs w:val="32"/>
        </w:rPr>
        <w:t>所</w:t>
      </w:r>
      <w:r>
        <w:rPr>
          <w:rFonts w:ascii="仿宋" w:hAnsi="仿宋" w:eastAsia="仿宋"/>
          <w:sz w:val="32"/>
          <w:szCs w:val="32"/>
        </w:rPr>
        <w:t>引起的全部法律及赔偿责任。</w:t>
      </w:r>
    </w:p>
    <w:p>
      <w:pPr>
        <w:ind w:firstLine="320" w:firstLineChars="100"/>
        <w:rPr>
          <w:rFonts w:ascii="仿宋" w:hAnsi="仿宋" w:eastAsia="仿宋"/>
          <w:sz w:val="32"/>
          <w:szCs w:val="32"/>
        </w:rPr>
      </w:pPr>
    </w:p>
    <w:p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承诺</w:t>
      </w:r>
      <w:r>
        <w:rPr>
          <w:rFonts w:ascii="仿宋" w:hAnsi="仿宋" w:eastAsia="仿宋"/>
          <w:sz w:val="32"/>
          <w:szCs w:val="32"/>
        </w:rPr>
        <w:t>人</w:t>
      </w:r>
      <w:r>
        <w:rPr>
          <w:rFonts w:hint="eastAsia" w:ascii="仿宋" w:hAnsi="仿宋" w:eastAsia="仿宋"/>
          <w:sz w:val="32"/>
          <w:szCs w:val="32"/>
        </w:rPr>
        <w:t>（盖章、签字）</w:t>
      </w:r>
      <w:r>
        <w:rPr>
          <w:rFonts w:ascii="仿宋" w:hAnsi="仿宋" w:eastAsia="仿宋"/>
          <w:sz w:val="32"/>
          <w:szCs w:val="32"/>
        </w:rPr>
        <w:t>：</w:t>
      </w:r>
    </w:p>
    <w:p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268"/>
    <w:rsid w:val="0011606E"/>
    <w:rsid w:val="001D2EF1"/>
    <w:rsid w:val="001F6268"/>
    <w:rsid w:val="00200AA0"/>
    <w:rsid w:val="003F1112"/>
    <w:rsid w:val="004860E6"/>
    <w:rsid w:val="004A113C"/>
    <w:rsid w:val="00D74B6A"/>
    <w:rsid w:val="00F02693"/>
    <w:rsid w:val="00F646E2"/>
    <w:rsid w:val="48810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34</TotalTime>
  <ScaleCrop>false</ScaleCrop>
  <LinksUpToDate>false</LinksUpToDate>
  <CharactersWithSpaces>350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2025-09-10T07:01:00Z</dcterms:created>
  <dc:creator>贾晓晗</dc:creator>
  <cp:lastModifiedBy>Li Peixuan</cp:lastModifiedBy>
  <dcterms:modified xsi:type="dcterms:W3CDTF">2025-10-09T11:12:24Z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