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1DE7" w:rsidRDefault="00335FF1">
      <w:pPr>
        <w:spacing w:line="408" w:lineRule="auto"/>
        <w:jc w:val="left"/>
        <w:rPr>
          <w:rFonts w:ascii="宋体" w:hAnsi="宋体" w:cs="宋体"/>
          <w:b/>
          <w:bCs/>
          <w:sz w:val="44"/>
          <w:szCs w:val="44"/>
        </w:rPr>
      </w:pPr>
      <w:r>
        <w:rPr>
          <w:rFonts w:ascii="宋体" w:hAnsi="宋体" w:cs="宋体" w:hint="eastAsia"/>
          <w:b/>
          <w:bCs/>
          <w:sz w:val="44"/>
          <w:szCs w:val="44"/>
        </w:rPr>
        <w:t xml:space="preserve">           稻谷购销合作合同</w:t>
      </w:r>
    </w:p>
    <w:p w:rsidR="00FB1DE7" w:rsidRDefault="00335FF1">
      <w:pPr>
        <w:spacing w:line="408" w:lineRule="auto"/>
        <w:ind w:right="320"/>
        <w:jc w:val="right"/>
        <w:rPr>
          <w:rFonts w:ascii="仿宋" w:eastAsia="仿宋" w:hAnsi="仿宋" w:cs="宋体"/>
          <w:sz w:val="32"/>
          <w:szCs w:val="32"/>
          <w:u w:val="single"/>
        </w:rPr>
      </w:pPr>
      <w:r>
        <w:rPr>
          <w:rFonts w:ascii="仿宋" w:eastAsia="仿宋" w:hAnsi="仿宋" w:cs="宋体" w:hint="eastAsia"/>
          <w:sz w:val="32"/>
          <w:szCs w:val="32"/>
        </w:rPr>
        <w:t>合同编号：202</w:t>
      </w:r>
      <w:r w:rsidR="00602556">
        <w:rPr>
          <w:rFonts w:ascii="仿宋" w:eastAsia="仿宋" w:hAnsi="仿宋" w:cs="宋体" w:hint="eastAsia"/>
          <w:sz w:val="32"/>
          <w:szCs w:val="32"/>
        </w:rPr>
        <w:t>5</w:t>
      </w:r>
      <w:r>
        <w:rPr>
          <w:rFonts w:ascii="仿宋" w:eastAsia="仿宋" w:hAnsi="仿宋" w:cs="宋体" w:hint="eastAsia"/>
          <w:sz w:val="32"/>
          <w:szCs w:val="32"/>
        </w:rPr>
        <w:t>DGHZ-</w:t>
      </w:r>
      <w:r w:rsidR="00393F52">
        <w:rPr>
          <w:rFonts w:ascii="仿宋" w:eastAsia="仿宋" w:hAnsi="仿宋" w:cs="宋体" w:hint="eastAsia"/>
          <w:sz w:val="32"/>
          <w:szCs w:val="32"/>
        </w:rPr>
        <w:t>XXXX</w:t>
      </w:r>
    </w:p>
    <w:p w:rsidR="00FB1DE7" w:rsidRDefault="00FB1DE7">
      <w:pPr>
        <w:spacing w:line="408" w:lineRule="auto"/>
        <w:rPr>
          <w:rFonts w:ascii="仿宋" w:eastAsia="仿宋" w:hAnsi="仿宋" w:cs="宋体"/>
          <w:sz w:val="32"/>
          <w:szCs w:val="32"/>
        </w:rPr>
      </w:pPr>
    </w:p>
    <w:p w:rsidR="00FB1DE7" w:rsidRDefault="00335FF1">
      <w:pPr>
        <w:spacing w:line="408" w:lineRule="auto"/>
        <w:jc w:val="left"/>
        <w:rPr>
          <w:rFonts w:ascii="仿宋" w:eastAsia="仿宋" w:hAnsi="仿宋" w:cs="宋体"/>
          <w:sz w:val="32"/>
          <w:szCs w:val="32"/>
        </w:rPr>
      </w:pPr>
      <w:r>
        <w:rPr>
          <w:rFonts w:ascii="仿宋" w:eastAsia="仿宋" w:hAnsi="仿宋" w:cs="宋体" w:hint="eastAsia"/>
          <w:sz w:val="32"/>
          <w:szCs w:val="32"/>
        </w:rPr>
        <w:t>甲方：</w:t>
      </w:r>
      <w:r>
        <w:rPr>
          <w:rFonts w:ascii="仿宋" w:eastAsia="仿宋" w:hAnsi="仿宋" w:cs="宋体" w:hint="eastAsia"/>
          <w:sz w:val="32"/>
          <w:szCs w:val="32"/>
          <w:u w:val="single"/>
        </w:rPr>
        <w:t>南通粮食集团储备粮管理有限公司</w:t>
      </w:r>
      <w:r>
        <w:rPr>
          <w:rFonts w:ascii="仿宋" w:eastAsia="仿宋" w:hAnsi="仿宋" w:cs="宋体" w:hint="eastAsia"/>
          <w:sz w:val="32"/>
          <w:szCs w:val="32"/>
        </w:rPr>
        <w:t xml:space="preserve">  （以</w:t>
      </w:r>
      <w:r>
        <w:rPr>
          <w:rFonts w:ascii="仿宋" w:eastAsia="仿宋" w:hAnsi="仿宋" w:cs="宋体"/>
          <w:sz w:val="32"/>
          <w:szCs w:val="32"/>
        </w:rPr>
        <w:t>下简称甲方</w:t>
      </w:r>
      <w:r>
        <w:rPr>
          <w:rFonts w:ascii="仿宋" w:eastAsia="仿宋" w:hAnsi="仿宋" w:cs="宋体" w:hint="eastAsia"/>
          <w:sz w:val="32"/>
          <w:szCs w:val="32"/>
        </w:rPr>
        <w:t>）</w:t>
      </w:r>
    </w:p>
    <w:p w:rsidR="00FB1DE7" w:rsidRDefault="00335FF1">
      <w:pPr>
        <w:spacing w:line="408" w:lineRule="auto"/>
        <w:jc w:val="left"/>
        <w:rPr>
          <w:rFonts w:ascii="仿宋" w:eastAsia="仿宋" w:hAnsi="仿宋" w:cs="宋体"/>
          <w:sz w:val="32"/>
          <w:szCs w:val="32"/>
        </w:rPr>
      </w:pPr>
      <w:r>
        <w:rPr>
          <w:rFonts w:ascii="仿宋" w:eastAsia="仿宋" w:hAnsi="仿宋" w:cs="宋体" w:hint="eastAsia"/>
          <w:sz w:val="32"/>
          <w:szCs w:val="32"/>
        </w:rPr>
        <w:t>乙方：</w:t>
      </w:r>
      <w:r w:rsidR="00FE0056">
        <w:rPr>
          <w:rFonts w:ascii="仿宋" w:eastAsia="仿宋" w:hAnsi="仿宋" w:cs="宋体" w:hint="eastAsia"/>
          <w:sz w:val="32"/>
          <w:szCs w:val="32"/>
          <w:u w:val="single"/>
        </w:rPr>
        <w:t xml:space="preserve">                       </w:t>
      </w:r>
      <w:r>
        <w:rPr>
          <w:rFonts w:ascii="仿宋" w:eastAsia="仿宋" w:hAnsi="仿宋" w:cs="宋体" w:hint="eastAsia"/>
          <w:sz w:val="32"/>
          <w:szCs w:val="32"/>
          <w:u w:val="single"/>
        </w:rPr>
        <w:t xml:space="preserve"> </w:t>
      </w:r>
      <w:r w:rsidR="00393F52">
        <w:rPr>
          <w:rFonts w:ascii="仿宋" w:eastAsia="仿宋" w:hAnsi="仿宋" w:cs="宋体" w:hint="eastAsia"/>
          <w:sz w:val="32"/>
          <w:szCs w:val="32"/>
          <w:u w:val="single"/>
        </w:rPr>
        <w:t xml:space="preserve">     </w:t>
      </w:r>
      <w:r>
        <w:rPr>
          <w:rFonts w:ascii="仿宋" w:eastAsia="仿宋" w:hAnsi="仿宋" w:cs="宋体" w:hint="eastAsia"/>
          <w:sz w:val="32"/>
          <w:szCs w:val="32"/>
          <w:u w:val="single"/>
        </w:rPr>
        <w:t xml:space="preserve"> </w:t>
      </w:r>
      <w:r w:rsidR="00393F52">
        <w:rPr>
          <w:rFonts w:ascii="仿宋" w:eastAsia="仿宋" w:hAnsi="仿宋" w:cs="宋体"/>
          <w:sz w:val="32"/>
          <w:szCs w:val="32"/>
        </w:rPr>
        <w:t xml:space="preserve"> </w:t>
      </w:r>
      <w:r>
        <w:rPr>
          <w:rFonts w:ascii="仿宋" w:eastAsia="仿宋" w:hAnsi="仿宋" w:cs="宋体"/>
          <w:sz w:val="32"/>
          <w:szCs w:val="32"/>
        </w:rPr>
        <w:t xml:space="preserve"> </w:t>
      </w:r>
      <w:r>
        <w:rPr>
          <w:rFonts w:ascii="仿宋" w:eastAsia="仿宋" w:hAnsi="仿宋" w:cs="宋体" w:hint="eastAsia"/>
          <w:sz w:val="32"/>
          <w:szCs w:val="32"/>
        </w:rPr>
        <w:t>（以</w:t>
      </w:r>
      <w:r>
        <w:rPr>
          <w:rFonts w:ascii="仿宋" w:eastAsia="仿宋" w:hAnsi="仿宋" w:cs="宋体"/>
          <w:sz w:val="32"/>
          <w:szCs w:val="32"/>
        </w:rPr>
        <w:t>下</w:t>
      </w:r>
      <w:r>
        <w:rPr>
          <w:rFonts w:ascii="仿宋" w:eastAsia="仿宋" w:hAnsi="仿宋" w:cs="宋体" w:hint="eastAsia"/>
          <w:sz w:val="32"/>
          <w:szCs w:val="32"/>
        </w:rPr>
        <w:t>简称</w:t>
      </w:r>
      <w:r>
        <w:rPr>
          <w:rFonts w:ascii="仿宋" w:eastAsia="仿宋" w:hAnsi="仿宋" w:cs="宋体"/>
          <w:sz w:val="32"/>
          <w:szCs w:val="32"/>
        </w:rPr>
        <w:t>乙方</w:t>
      </w:r>
      <w:r>
        <w:rPr>
          <w:rFonts w:ascii="仿宋" w:eastAsia="仿宋" w:hAnsi="仿宋" w:cs="宋体" w:hint="eastAsia"/>
          <w:sz w:val="32"/>
          <w:szCs w:val="32"/>
        </w:rPr>
        <w:t>）</w:t>
      </w:r>
    </w:p>
    <w:p w:rsidR="00FB1DE7" w:rsidRDefault="00335FF1">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为充分发挥各自优势，合理配置粮源，依据江苏粮油商品交易市场竞价结果，就甲方收购乙方</w:t>
      </w:r>
      <w:r>
        <w:rPr>
          <w:rFonts w:ascii="仿宋" w:eastAsia="仿宋" w:hAnsi="仿宋" w:cs="宋体" w:hint="eastAsia"/>
          <w:sz w:val="32"/>
          <w:szCs w:val="32"/>
          <w:u w:val="single" w:color="FFFFFF"/>
        </w:rPr>
        <w:t>组织的</w:t>
      </w:r>
      <w:r>
        <w:rPr>
          <w:rFonts w:ascii="仿宋" w:eastAsia="仿宋" w:hAnsi="仿宋" w:cs="宋体" w:hint="eastAsia"/>
          <w:sz w:val="32"/>
          <w:szCs w:val="32"/>
        </w:rPr>
        <w:t>202</w:t>
      </w:r>
      <w:r w:rsidR="00602556">
        <w:rPr>
          <w:rFonts w:ascii="仿宋" w:eastAsia="仿宋" w:hAnsi="仿宋" w:cs="宋体" w:hint="eastAsia"/>
          <w:sz w:val="32"/>
          <w:szCs w:val="32"/>
        </w:rPr>
        <w:t>5</w:t>
      </w:r>
      <w:r>
        <w:rPr>
          <w:rFonts w:ascii="仿宋" w:eastAsia="仿宋" w:hAnsi="仿宋" w:cs="宋体" w:hint="eastAsia"/>
          <w:sz w:val="32"/>
          <w:szCs w:val="32"/>
          <w:u w:color="FFFFFF"/>
        </w:rPr>
        <w:t>年产粳稻</w:t>
      </w:r>
      <w:r w:rsidR="00FE0056">
        <w:rPr>
          <w:rFonts w:ascii="仿宋" w:eastAsia="仿宋" w:hAnsi="仿宋" w:cs="宋体" w:hint="eastAsia"/>
          <w:sz w:val="32"/>
          <w:szCs w:val="32"/>
          <w:u w:val="single" w:color="000000"/>
        </w:rPr>
        <w:t xml:space="preserve">      </w:t>
      </w:r>
      <w:r>
        <w:rPr>
          <w:rFonts w:ascii="仿宋" w:eastAsia="仿宋" w:hAnsi="仿宋" w:cs="宋体" w:hint="eastAsia"/>
          <w:sz w:val="32"/>
          <w:szCs w:val="32"/>
          <w:u w:color="FFFFFF"/>
        </w:rPr>
        <w:t>吨，同</w:t>
      </w:r>
      <w:r>
        <w:rPr>
          <w:rFonts w:ascii="仿宋" w:eastAsia="仿宋" w:hAnsi="仿宋" w:cs="宋体" w:hint="eastAsia"/>
          <w:sz w:val="32"/>
          <w:szCs w:val="32"/>
        </w:rPr>
        <w:t>时由乙方根据甲方的出库时间要求负责全部回购，达成以下协议：</w:t>
      </w:r>
    </w:p>
    <w:p w:rsidR="00FB1DE7" w:rsidRDefault="00AA51D2">
      <w:pPr>
        <w:spacing w:line="640" w:lineRule="exact"/>
        <w:ind w:leftChars="79" w:left="166" w:firstLineChars="200" w:firstLine="640"/>
        <w:rPr>
          <w:rFonts w:ascii="仿宋" w:eastAsia="仿宋" w:hAnsi="仿宋" w:cs="宋体"/>
          <w:sz w:val="32"/>
          <w:szCs w:val="32"/>
        </w:rPr>
      </w:pPr>
      <w:r>
        <w:rPr>
          <w:rFonts w:ascii="仿宋" w:eastAsia="仿宋" w:hAnsi="仿宋" w:cs="宋体" w:hint="eastAsia"/>
          <w:sz w:val="32"/>
          <w:szCs w:val="32"/>
        </w:rPr>
        <w:t>一、甲方收购乙方组织</w:t>
      </w:r>
      <w:r w:rsidR="00335FF1">
        <w:rPr>
          <w:rFonts w:ascii="仿宋" w:eastAsia="仿宋" w:hAnsi="仿宋" w:cs="宋体" w:hint="eastAsia"/>
          <w:sz w:val="32"/>
          <w:szCs w:val="32"/>
          <w:u w:val="single"/>
        </w:rPr>
        <w:t>202</w:t>
      </w:r>
      <w:r w:rsidR="00602556">
        <w:rPr>
          <w:rFonts w:ascii="仿宋" w:eastAsia="仿宋" w:hAnsi="仿宋" w:cs="宋体" w:hint="eastAsia"/>
          <w:sz w:val="32"/>
          <w:szCs w:val="32"/>
          <w:u w:val="single"/>
        </w:rPr>
        <w:t>5</w:t>
      </w:r>
      <w:r w:rsidR="00335FF1">
        <w:rPr>
          <w:rFonts w:ascii="仿宋" w:eastAsia="仿宋" w:hAnsi="仿宋" w:cs="宋体" w:hint="eastAsia"/>
          <w:sz w:val="32"/>
          <w:szCs w:val="32"/>
        </w:rPr>
        <w:t>年度生产的粳稻</w:t>
      </w:r>
      <w:r w:rsidR="00335FF1">
        <w:rPr>
          <w:rFonts w:ascii="仿宋" w:eastAsia="仿宋" w:hAnsi="仿宋" w:cs="宋体" w:hint="eastAsia"/>
          <w:sz w:val="32"/>
          <w:szCs w:val="32"/>
          <w:u w:val="single"/>
        </w:rPr>
        <w:t xml:space="preserve"> </w:t>
      </w:r>
      <w:r w:rsidR="00FE0056">
        <w:rPr>
          <w:rFonts w:ascii="仿宋" w:eastAsia="仿宋" w:hAnsi="仿宋" w:cs="宋体" w:hint="eastAsia"/>
          <w:sz w:val="32"/>
          <w:szCs w:val="32"/>
          <w:u w:val="single"/>
        </w:rPr>
        <w:t xml:space="preserve">     </w:t>
      </w:r>
      <w:r w:rsidR="00335FF1">
        <w:rPr>
          <w:rFonts w:ascii="仿宋" w:eastAsia="仿宋" w:hAnsi="仿宋" w:cs="宋体" w:hint="eastAsia"/>
          <w:sz w:val="32"/>
          <w:szCs w:val="32"/>
          <w:u w:val="single"/>
        </w:rPr>
        <w:t xml:space="preserve"> </w:t>
      </w:r>
      <w:r w:rsidR="00335FF1">
        <w:rPr>
          <w:rFonts w:ascii="仿宋" w:eastAsia="仿宋" w:hAnsi="仿宋" w:cs="宋体" w:hint="eastAsia"/>
          <w:sz w:val="32"/>
          <w:szCs w:val="32"/>
        </w:rPr>
        <w:t>吨</w:t>
      </w:r>
      <w:r w:rsidR="00602556">
        <w:rPr>
          <w:rFonts w:ascii="仿宋" w:eastAsia="仿宋" w:hAnsi="仿宋" w:cs="宋体" w:hint="eastAsia"/>
          <w:sz w:val="32"/>
          <w:szCs w:val="32"/>
        </w:rPr>
        <w:t>（以实际入库数量为准）</w:t>
      </w:r>
      <w:r w:rsidR="00335FF1">
        <w:rPr>
          <w:rFonts w:ascii="仿宋" w:eastAsia="仿宋" w:hAnsi="仿宋" w:cs="宋体" w:hint="eastAsia"/>
          <w:sz w:val="32"/>
          <w:szCs w:val="32"/>
        </w:rPr>
        <w:t>，乙方必须在</w:t>
      </w:r>
      <w:r w:rsidR="00335FF1">
        <w:rPr>
          <w:rFonts w:ascii="仿宋" w:eastAsia="仿宋" w:hAnsi="仿宋" w:cs="宋体" w:hint="eastAsia"/>
          <w:sz w:val="32"/>
          <w:szCs w:val="32"/>
          <w:u w:val="single"/>
        </w:rPr>
        <w:t>202</w:t>
      </w:r>
      <w:r w:rsidR="00602556">
        <w:rPr>
          <w:rFonts w:ascii="仿宋" w:eastAsia="仿宋" w:hAnsi="仿宋" w:cs="宋体" w:hint="eastAsia"/>
          <w:sz w:val="32"/>
          <w:szCs w:val="32"/>
          <w:u w:val="single"/>
        </w:rPr>
        <w:t>5</w:t>
      </w:r>
      <w:r w:rsidR="00335FF1">
        <w:rPr>
          <w:rFonts w:ascii="仿宋" w:eastAsia="仿宋" w:hAnsi="仿宋" w:cs="宋体" w:hint="eastAsia"/>
          <w:sz w:val="32"/>
          <w:szCs w:val="32"/>
          <w:u w:val="single"/>
        </w:rPr>
        <w:t>年</w:t>
      </w:r>
      <w:r w:rsidR="00830705">
        <w:rPr>
          <w:rFonts w:ascii="仿宋" w:eastAsia="仿宋" w:hAnsi="仿宋" w:cs="宋体" w:hint="eastAsia"/>
          <w:sz w:val="32"/>
          <w:szCs w:val="32"/>
          <w:u w:val="single"/>
        </w:rPr>
        <w:t>X</w:t>
      </w:r>
      <w:r w:rsidR="00335FF1">
        <w:rPr>
          <w:rFonts w:ascii="仿宋" w:eastAsia="仿宋" w:hAnsi="仿宋" w:cs="宋体" w:hint="eastAsia"/>
          <w:sz w:val="32"/>
          <w:szCs w:val="32"/>
          <w:u w:val="single"/>
        </w:rPr>
        <w:t>月</w:t>
      </w:r>
      <w:r w:rsidR="00830705">
        <w:rPr>
          <w:rFonts w:ascii="仿宋" w:eastAsia="仿宋" w:hAnsi="仿宋" w:cs="宋体" w:hint="eastAsia"/>
          <w:sz w:val="32"/>
          <w:szCs w:val="32"/>
          <w:u w:val="single"/>
        </w:rPr>
        <w:t>X</w:t>
      </w:r>
      <w:r w:rsidR="00335FF1">
        <w:rPr>
          <w:rFonts w:ascii="仿宋" w:eastAsia="仿宋" w:hAnsi="仿宋" w:cs="宋体" w:hint="eastAsia"/>
          <w:sz w:val="32"/>
          <w:szCs w:val="32"/>
          <w:u w:val="single"/>
        </w:rPr>
        <w:t>日</w:t>
      </w:r>
      <w:r w:rsidR="00335FF1">
        <w:rPr>
          <w:rFonts w:ascii="仿宋" w:eastAsia="仿宋" w:hAnsi="仿宋" w:hint="eastAsia"/>
          <w:sz w:val="32"/>
          <w:szCs w:val="32"/>
        </w:rPr>
        <w:t>（详见标的清单）</w:t>
      </w:r>
      <w:r w:rsidR="00335FF1">
        <w:rPr>
          <w:rFonts w:ascii="仿宋" w:eastAsia="仿宋" w:hAnsi="仿宋" w:cs="宋体" w:hint="eastAsia"/>
          <w:sz w:val="32"/>
          <w:szCs w:val="32"/>
        </w:rPr>
        <w:t>前送至甲方指定库点。</w:t>
      </w:r>
    </w:p>
    <w:p w:rsidR="00FB1DE7" w:rsidRDefault="00335FF1">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二</w:t>
      </w:r>
      <w:r>
        <w:rPr>
          <w:rFonts w:ascii="仿宋" w:eastAsia="仿宋" w:hAnsi="仿宋" w:cs="宋体"/>
          <w:sz w:val="32"/>
          <w:szCs w:val="32"/>
        </w:rPr>
        <w:t>、</w:t>
      </w:r>
      <w:r>
        <w:rPr>
          <w:rFonts w:ascii="仿宋" w:eastAsia="仿宋" w:hAnsi="仿宋" w:cs="宋体" w:hint="eastAsia"/>
          <w:sz w:val="32"/>
          <w:szCs w:val="32"/>
        </w:rPr>
        <w:t xml:space="preserve">入库价格： </w:t>
      </w:r>
      <w:r w:rsidR="00AA51D2">
        <w:rPr>
          <w:rFonts w:ascii="仿宋" w:eastAsia="仿宋" w:hAnsi="仿宋" w:cs="宋体" w:hint="eastAsia"/>
          <w:sz w:val="32"/>
          <w:szCs w:val="32"/>
          <w:u w:val="single"/>
        </w:rPr>
        <w:t>2</w:t>
      </w:r>
      <w:r w:rsidR="00602556">
        <w:rPr>
          <w:rFonts w:ascii="仿宋" w:eastAsia="仿宋" w:hAnsi="仿宋" w:cs="宋体" w:hint="eastAsia"/>
          <w:sz w:val="32"/>
          <w:szCs w:val="32"/>
          <w:u w:val="single"/>
        </w:rPr>
        <w:t>8</w:t>
      </w:r>
      <w:r w:rsidR="00003AF2">
        <w:rPr>
          <w:rFonts w:ascii="仿宋" w:eastAsia="仿宋" w:hAnsi="仿宋" w:cs="宋体" w:hint="eastAsia"/>
          <w:sz w:val="32"/>
          <w:szCs w:val="32"/>
          <w:u w:val="single"/>
        </w:rPr>
        <w:t>0</w:t>
      </w:r>
      <w:r>
        <w:rPr>
          <w:rFonts w:ascii="仿宋" w:eastAsia="仿宋" w:hAnsi="仿宋" w:cs="宋体" w:hint="eastAsia"/>
          <w:sz w:val="32"/>
          <w:szCs w:val="32"/>
          <w:u w:val="single"/>
        </w:rPr>
        <w:t>0</w:t>
      </w:r>
      <w:r>
        <w:rPr>
          <w:rFonts w:ascii="仿宋" w:eastAsia="仿宋" w:hAnsi="仿宋" w:cs="宋体" w:hint="eastAsia"/>
          <w:sz w:val="32"/>
          <w:szCs w:val="32"/>
        </w:rPr>
        <w:t>元/吨。</w:t>
      </w:r>
    </w:p>
    <w:p w:rsidR="00FB1DE7" w:rsidRDefault="00335FF1">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三、质量标准：</w:t>
      </w:r>
      <w:r w:rsidR="00602556" w:rsidRPr="00602556">
        <w:rPr>
          <w:rFonts w:ascii="仿宋" w:eastAsia="仿宋" w:hAnsi="仿宋" w:cs="宋体" w:hint="eastAsia"/>
          <w:sz w:val="32"/>
          <w:szCs w:val="32"/>
        </w:rPr>
        <w:t>必须是202</w:t>
      </w:r>
      <w:r w:rsidR="00602556">
        <w:rPr>
          <w:rFonts w:ascii="仿宋" w:eastAsia="仿宋" w:hAnsi="仿宋" w:cs="宋体" w:hint="eastAsia"/>
          <w:sz w:val="32"/>
          <w:szCs w:val="32"/>
        </w:rPr>
        <w:t>5</w:t>
      </w:r>
      <w:r w:rsidR="00602556" w:rsidRPr="00602556">
        <w:rPr>
          <w:rFonts w:ascii="仿宋" w:eastAsia="仿宋" w:hAnsi="仿宋" w:cs="宋体" w:hint="eastAsia"/>
          <w:sz w:val="32"/>
          <w:szCs w:val="32"/>
        </w:rPr>
        <w:t>年产新粳稻，入库等级三等及三等以上，具体质量标准按《国粮标【2024】198号》文件执行，水分含量＜15.0%，杂质≤1.0%，互混≤5.0%，色泽气味正常，黄粒米≤0.2%，谷外糙≤4.0%，品质指标宜存，黄曲霉毒素B1＜10ug/kg，铅含量＜0.2mg/kg，镉含量＜0.2mg/kg，其他食品安全卫生指标符合国家食品卫生指标</w:t>
      </w:r>
      <w:r w:rsidR="00602556">
        <w:rPr>
          <w:rFonts w:ascii="仿宋" w:eastAsia="仿宋" w:hAnsi="仿宋" w:cs="宋体" w:hint="eastAsia"/>
          <w:sz w:val="32"/>
          <w:szCs w:val="32"/>
        </w:rPr>
        <w:t>符合甲方当地地方储备粮验收标准</w:t>
      </w:r>
      <w:r>
        <w:rPr>
          <w:rFonts w:ascii="仿宋" w:eastAsia="仿宋" w:hAnsi="仿宋" w:cs="宋体" w:hint="eastAsia"/>
          <w:sz w:val="32"/>
          <w:szCs w:val="32"/>
        </w:rPr>
        <w:t>，不符合质量指标的甲方有权拒收。</w:t>
      </w:r>
    </w:p>
    <w:p w:rsidR="00FB1DE7" w:rsidRDefault="00335FF1">
      <w:pPr>
        <w:tabs>
          <w:tab w:val="left" w:pos="1305"/>
        </w:tabs>
        <w:adjustRightInd w:val="0"/>
        <w:snapToGrid w:val="0"/>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lastRenderedPageBreak/>
        <w:t>四、（1）乙方通过竞价交易的方式获得购销合作的权利，乙方按照甲方委托公告的要求参加竞价交易。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甲方与乙方签订此合同，交易系统内的购、销双向交易合同正式生效。</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（2）合同签订后，</w:t>
      </w:r>
      <w:r w:rsidR="004A1F85">
        <w:rPr>
          <w:rFonts w:ascii="仿宋" w:eastAsia="仿宋" w:hAnsi="仿宋" w:cs="宋体" w:hint="eastAsia"/>
          <w:sz w:val="32"/>
          <w:szCs w:val="32"/>
        </w:rPr>
        <w:t>乙方在入库前需将风险保证金（</w:t>
      </w:r>
      <w:r>
        <w:rPr>
          <w:rFonts w:ascii="仿宋" w:eastAsia="仿宋" w:hAnsi="仿宋" w:cs="宋体" w:hint="eastAsia"/>
          <w:sz w:val="32"/>
          <w:szCs w:val="32"/>
        </w:rPr>
        <w:t>风险保证金金额为</w:t>
      </w:r>
      <w:r w:rsidR="00602556">
        <w:rPr>
          <w:rFonts w:ascii="仿宋" w:eastAsia="仿宋" w:hAnsi="仿宋" w:cs="宋体" w:hint="eastAsia"/>
          <w:sz w:val="32"/>
          <w:szCs w:val="32"/>
        </w:rPr>
        <w:t>乙方回购</w:t>
      </w:r>
      <w:r>
        <w:rPr>
          <w:rFonts w:ascii="仿宋" w:eastAsia="仿宋" w:hAnsi="仿宋" w:cs="宋体" w:hint="eastAsia"/>
          <w:sz w:val="32"/>
          <w:szCs w:val="32"/>
        </w:rPr>
        <w:t>货款总额的</w:t>
      </w:r>
      <w:r w:rsidR="00602556">
        <w:rPr>
          <w:rFonts w:ascii="仿宋" w:eastAsia="仿宋" w:hAnsi="仿宋" w:cs="宋体" w:hint="eastAsia"/>
          <w:sz w:val="32"/>
          <w:szCs w:val="32"/>
        </w:rPr>
        <w:t>6</w:t>
      </w:r>
      <w:r>
        <w:rPr>
          <w:rFonts w:ascii="仿宋" w:eastAsia="仿宋" w:hAnsi="仿宋" w:cs="宋体" w:hint="eastAsia"/>
          <w:sz w:val="32"/>
          <w:szCs w:val="32"/>
        </w:rPr>
        <w:t>%</w:t>
      </w:r>
      <w:r w:rsidR="004A1F85">
        <w:rPr>
          <w:rFonts w:ascii="仿宋" w:eastAsia="仿宋" w:hAnsi="仿宋" w:cs="宋体" w:hint="eastAsia"/>
          <w:sz w:val="32"/>
          <w:szCs w:val="32"/>
        </w:rPr>
        <w:t>）</w:t>
      </w:r>
      <w:r>
        <w:rPr>
          <w:rFonts w:ascii="仿宋" w:eastAsia="仿宋" w:hAnsi="仿宋" w:cs="宋体" w:hint="eastAsia"/>
          <w:sz w:val="32"/>
          <w:szCs w:val="32"/>
        </w:rPr>
        <w:t>汇至甲方账户。风险保证金不计利息，</w:t>
      </w:r>
      <w:r w:rsidR="00602556" w:rsidRPr="00602556">
        <w:rPr>
          <w:rFonts w:ascii="仿宋" w:eastAsia="仿宋" w:hAnsi="仿宋" w:cs="宋体" w:hint="eastAsia"/>
          <w:sz w:val="32"/>
          <w:szCs w:val="32"/>
        </w:rPr>
        <w:t>在乙方回购阶段以单仓为单位最后一批粮食出库后退回至乙方。</w:t>
      </w:r>
    </w:p>
    <w:p w:rsidR="00FB1DE7" w:rsidRDefault="00335FF1">
      <w:pPr>
        <w:ind w:firstLineChars="200" w:firstLine="640"/>
        <w:rPr>
          <w:rFonts w:ascii="仿宋" w:eastAsia="仿宋" w:hAnsi="仿宋" w:cs="仿宋"/>
          <w:sz w:val="32"/>
          <w:szCs w:val="32"/>
        </w:rPr>
      </w:pPr>
      <w:r>
        <w:rPr>
          <w:rFonts w:ascii="仿宋" w:eastAsia="仿宋" w:hAnsi="仿宋" w:cs="仿宋" w:hint="eastAsia"/>
          <w:sz w:val="32"/>
          <w:szCs w:val="32"/>
        </w:rPr>
        <w:t>（3）结算方式：先货后款</w:t>
      </w:r>
      <w:r w:rsidR="00C51B09">
        <w:rPr>
          <w:rFonts w:ascii="仿宋" w:eastAsia="仿宋" w:hAnsi="仿宋" w:cs="仿宋" w:hint="eastAsia"/>
          <w:sz w:val="32"/>
          <w:szCs w:val="32"/>
        </w:rPr>
        <w:t>，单仓满仓后甲方向乙方</w:t>
      </w:r>
      <w:r w:rsidR="00F3195A">
        <w:rPr>
          <w:rFonts w:ascii="仿宋" w:eastAsia="仿宋" w:hAnsi="仿宋" w:cs="仿宋" w:hint="eastAsia"/>
          <w:sz w:val="32"/>
          <w:szCs w:val="32"/>
        </w:rPr>
        <w:t>预付</w:t>
      </w:r>
      <w:r w:rsidR="00C51B09">
        <w:rPr>
          <w:rFonts w:ascii="仿宋" w:eastAsia="仿宋" w:hAnsi="仿宋" w:cs="仿宋" w:hint="eastAsia"/>
          <w:sz w:val="32"/>
          <w:szCs w:val="32"/>
        </w:rPr>
        <w:t>90%货款</w:t>
      </w:r>
      <w:r>
        <w:rPr>
          <w:rFonts w:ascii="仿宋" w:eastAsia="仿宋" w:hAnsi="仿宋" w:cs="仿宋" w:hint="eastAsia"/>
          <w:sz w:val="32"/>
          <w:szCs w:val="32"/>
        </w:rPr>
        <w:t>，</w:t>
      </w:r>
      <w:r w:rsidR="00C51B09">
        <w:rPr>
          <w:rFonts w:ascii="仿宋" w:eastAsia="仿宋" w:hAnsi="仿宋" w:cs="仿宋" w:hint="eastAsia"/>
          <w:sz w:val="32"/>
          <w:szCs w:val="32"/>
        </w:rPr>
        <w:t>待通过第三方检测机构检测合格</w:t>
      </w:r>
      <w:r w:rsidR="00F3195A">
        <w:rPr>
          <w:rFonts w:ascii="仿宋" w:eastAsia="仿宋" w:hAnsi="仿宋" w:cs="仿宋" w:hint="eastAsia"/>
          <w:sz w:val="32"/>
          <w:szCs w:val="32"/>
        </w:rPr>
        <w:t>并取得上级</w:t>
      </w:r>
      <w:r w:rsidR="00F3195A">
        <w:rPr>
          <w:rFonts w:ascii="仿宋" w:eastAsia="仿宋" w:hAnsi="仿宋" w:cs="宋体" w:hint="eastAsia"/>
          <w:sz w:val="32"/>
          <w:szCs w:val="32"/>
        </w:rPr>
        <w:t>储备粮管理机构的轮入批复</w:t>
      </w:r>
      <w:r w:rsidR="00C51B09">
        <w:rPr>
          <w:rFonts w:ascii="仿宋" w:eastAsia="仿宋" w:hAnsi="仿宋" w:cs="仿宋" w:hint="eastAsia"/>
          <w:sz w:val="32"/>
          <w:szCs w:val="32"/>
        </w:rPr>
        <w:t>后，</w:t>
      </w:r>
      <w:r>
        <w:rPr>
          <w:rFonts w:ascii="仿宋" w:eastAsia="仿宋" w:hAnsi="仿宋" w:cs="仿宋" w:hint="eastAsia"/>
          <w:sz w:val="32"/>
          <w:szCs w:val="32"/>
        </w:rPr>
        <w:t>乙方</w:t>
      </w:r>
      <w:r w:rsidR="00C51B09">
        <w:rPr>
          <w:rFonts w:ascii="仿宋" w:eastAsia="仿宋" w:hAnsi="仿宋" w:cs="仿宋" w:hint="eastAsia"/>
          <w:sz w:val="32"/>
          <w:szCs w:val="32"/>
        </w:rPr>
        <w:t>向甲方提供发票</w:t>
      </w:r>
      <w:r>
        <w:rPr>
          <w:rFonts w:ascii="仿宋" w:eastAsia="仿宋" w:hAnsi="仿宋" w:cs="仿宋" w:hint="eastAsia"/>
          <w:sz w:val="32"/>
          <w:szCs w:val="32"/>
        </w:rPr>
        <w:t>，甲方在</w:t>
      </w:r>
      <w:r w:rsidR="00C51B09">
        <w:rPr>
          <w:rFonts w:ascii="仿宋" w:eastAsia="仿宋" w:hAnsi="仿宋" w:cs="仿宋" w:hint="eastAsia"/>
          <w:sz w:val="32"/>
          <w:szCs w:val="32"/>
        </w:rPr>
        <w:t>收到发票后</w:t>
      </w:r>
      <w:r>
        <w:rPr>
          <w:rFonts w:ascii="仿宋" w:eastAsia="仿宋" w:hAnsi="仿宋" w:cs="仿宋" w:hint="eastAsia"/>
          <w:sz w:val="32"/>
          <w:szCs w:val="32"/>
        </w:rPr>
        <w:t>三个工作日之内支付</w:t>
      </w:r>
      <w:r w:rsidR="00C51B09">
        <w:rPr>
          <w:rFonts w:ascii="仿宋" w:eastAsia="仿宋" w:hAnsi="仿宋" w:cs="仿宋" w:hint="eastAsia"/>
          <w:sz w:val="32"/>
          <w:szCs w:val="32"/>
        </w:rPr>
        <w:t>剩余10%</w:t>
      </w:r>
      <w:r>
        <w:rPr>
          <w:rFonts w:ascii="仿宋" w:eastAsia="仿宋" w:hAnsi="仿宋" w:cs="仿宋" w:hint="eastAsia"/>
          <w:sz w:val="32"/>
          <w:szCs w:val="32"/>
        </w:rPr>
        <w:t>货款。</w:t>
      </w:r>
    </w:p>
    <w:p w:rsidR="00FB1DE7" w:rsidRDefault="00335FF1">
      <w:pPr>
        <w:spacing w:line="640" w:lineRule="exact"/>
        <w:ind w:firstLine="560"/>
        <w:jc w:val="left"/>
        <w:rPr>
          <w:rFonts w:ascii="仿宋" w:eastAsia="仿宋" w:hAnsi="仿宋" w:cs="宋体"/>
          <w:sz w:val="32"/>
          <w:szCs w:val="32"/>
        </w:rPr>
      </w:pPr>
      <w:r>
        <w:rPr>
          <w:rFonts w:ascii="仿宋" w:eastAsia="仿宋" w:hAnsi="仿宋" w:cs="宋体" w:hint="eastAsia"/>
          <w:sz w:val="32"/>
          <w:szCs w:val="32"/>
        </w:rPr>
        <w:t>五、</w:t>
      </w:r>
      <w:r w:rsidR="00602556" w:rsidRPr="00602556">
        <w:rPr>
          <w:rFonts w:ascii="仿宋" w:eastAsia="仿宋" w:hAnsi="仿宋" w:cs="宋体" w:hint="eastAsia"/>
          <w:sz w:val="32"/>
          <w:szCs w:val="32"/>
        </w:rPr>
        <w:t>双方商定乙方回购事项</w:t>
      </w:r>
      <w:r>
        <w:rPr>
          <w:rFonts w:ascii="仿宋" w:eastAsia="仿宋" w:hAnsi="仿宋" w:cs="宋体" w:hint="eastAsia"/>
          <w:sz w:val="32"/>
          <w:szCs w:val="32"/>
        </w:rPr>
        <w:t>：</w:t>
      </w:r>
    </w:p>
    <w:p w:rsidR="00FB1DE7" w:rsidRDefault="00335FF1">
      <w:pPr>
        <w:spacing w:line="640" w:lineRule="exact"/>
        <w:ind w:firstLine="560"/>
        <w:jc w:val="left"/>
        <w:rPr>
          <w:rFonts w:ascii="仿宋" w:eastAsia="仿宋" w:hAnsi="仿宋" w:cs="宋体"/>
          <w:sz w:val="32"/>
          <w:szCs w:val="32"/>
        </w:rPr>
      </w:pPr>
      <w:r>
        <w:rPr>
          <w:rFonts w:ascii="仿宋" w:eastAsia="仿宋" w:hAnsi="仿宋" w:cs="宋体" w:hint="eastAsia"/>
          <w:sz w:val="32"/>
          <w:szCs w:val="32"/>
        </w:rPr>
        <w:t>（1）乙方回购时需提前向甲方申请</w:t>
      </w:r>
      <w:r w:rsidR="00602556">
        <w:rPr>
          <w:rFonts w:ascii="仿宋" w:eastAsia="仿宋" w:hAnsi="仿宋" w:cs="宋体" w:hint="eastAsia"/>
          <w:sz w:val="32"/>
          <w:szCs w:val="32"/>
        </w:rPr>
        <w:t>，待甲方报上级储备粮管理机构批准后实施</w:t>
      </w:r>
      <w:r>
        <w:rPr>
          <w:rFonts w:ascii="仿宋" w:eastAsia="仿宋" w:hAnsi="仿宋" w:cs="宋体" w:hint="eastAsia"/>
          <w:sz w:val="32"/>
          <w:szCs w:val="32"/>
        </w:rPr>
        <w:t>。</w:t>
      </w:r>
    </w:p>
    <w:p w:rsidR="00602556" w:rsidRDefault="00602556">
      <w:pPr>
        <w:spacing w:line="640" w:lineRule="exact"/>
        <w:ind w:firstLine="560"/>
        <w:jc w:val="left"/>
        <w:rPr>
          <w:rFonts w:ascii="仿宋" w:eastAsia="仿宋" w:hAnsi="仿宋" w:cs="宋体"/>
          <w:sz w:val="32"/>
          <w:szCs w:val="32"/>
        </w:rPr>
      </w:pPr>
      <w:r>
        <w:rPr>
          <w:rFonts w:ascii="仿宋" w:eastAsia="仿宋" w:hAnsi="仿宋" w:cs="宋体" w:hint="eastAsia"/>
          <w:sz w:val="32"/>
          <w:szCs w:val="32"/>
        </w:rPr>
        <w:t>（2）</w:t>
      </w:r>
      <w:r w:rsidRPr="00602556">
        <w:rPr>
          <w:rFonts w:ascii="仿宋" w:eastAsia="仿宋" w:hAnsi="仿宋" w:cs="宋体" w:hint="eastAsia"/>
          <w:sz w:val="32"/>
          <w:szCs w:val="32"/>
        </w:rPr>
        <w:t>乙方回购的粮食为本次采购的在未来时点轮出的粮</w:t>
      </w:r>
      <w:r w:rsidRPr="00602556">
        <w:rPr>
          <w:rFonts w:ascii="仿宋" w:eastAsia="仿宋" w:hAnsi="仿宋" w:cs="宋体" w:hint="eastAsia"/>
          <w:sz w:val="32"/>
          <w:szCs w:val="32"/>
        </w:rPr>
        <w:lastRenderedPageBreak/>
        <w:t>食</w:t>
      </w:r>
      <w:r>
        <w:rPr>
          <w:rFonts w:ascii="仿宋" w:eastAsia="仿宋" w:hAnsi="仿宋" w:cs="宋体" w:hint="eastAsia"/>
          <w:sz w:val="32"/>
          <w:szCs w:val="32"/>
        </w:rPr>
        <w:t>。</w:t>
      </w:r>
    </w:p>
    <w:p w:rsidR="00FB1DE7" w:rsidRDefault="00335FF1">
      <w:pPr>
        <w:spacing w:line="640" w:lineRule="exact"/>
        <w:ind w:firstLine="560"/>
        <w:rPr>
          <w:rFonts w:ascii="仿宋" w:eastAsia="仿宋" w:hAnsi="仿宋" w:cstheme="minorEastAsia"/>
          <w:sz w:val="32"/>
          <w:szCs w:val="32"/>
        </w:rPr>
      </w:pPr>
      <w:r>
        <w:rPr>
          <w:rFonts w:ascii="仿宋" w:eastAsia="仿宋" w:hAnsi="仿宋" w:cs="宋体" w:hint="eastAsia"/>
          <w:sz w:val="32"/>
          <w:szCs w:val="32"/>
        </w:rPr>
        <w:t>（</w:t>
      </w:r>
      <w:r w:rsidR="00602556">
        <w:rPr>
          <w:rFonts w:ascii="仿宋" w:eastAsia="仿宋" w:hAnsi="仿宋" w:cs="宋体" w:hint="eastAsia"/>
          <w:sz w:val="32"/>
          <w:szCs w:val="32"/>
        </w:rPr>
        <w:t>3</w:t>
      </w:r>
      <w:r>
        <w:rPr>
          <w:rFonts w:ascii="仿宋" w:eastAsia="仿宋" w:hAnsi="仿宋" w:cs="宋体" w:hint="eastAsia"/>
          <w:sz w:val="32"/>
          <w:szCs w:val="32"/>
        </w:rPr>
        <w:t>）乙方</w:t>
      </w:r>
      <w:r w:rsidR="00602556" w:rsidRPr="00602556">
        <w:rPr>
          <w:rFonts w:ascii="仿宋" w:eastAsia="仿宋" w:hAnsi="仿宋" w:cs="宋体" w:hint="eastAsia"/>
          <w:sz w:val="32"/>
          <w:szCs w:val="32"/>
        </w:rPr>
        <w:t>具体回购时间为：</w:t>
      </w:r>
      <w:r w:rsidR="00602556" w:rsidRPr="00602556">
        <w:rPr>
          <w:rFonts w:ascii="仿宋" w:eastAsia="仿宋" w:hAnsi="仿宋" w:cs="宋体" w:hint="eastAsia"/>
          <w:sz w:val="32"/>
          <w:szCs w:val="32"/>
          <w:u w:val="single"/>
        </w:rPr>
        <w:t>202</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年</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月</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日-202</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年</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月</w:t>
      </w:r>
      <w:r w:rsidR="00393F52">
        <w:rPr>
          <w:rFonts w:ascii="仿宋" w:eastAsia="仿宋" w:hAnsi="仿宋" w:cs="宋体" w:hint="eastAsia"/>
          <w:sz w:val="32"/>
          <w:szCs w:val="32"/>
          <w:u w:val="single"/>
        </w:rPr>
        <w:t>X</w:t>
      </w:r>
      <w:r w:rsidR="00602556" w:rsidRPr="00602556">
        <w:rPr>
          <w:rFonts w:ascii="仿宋" w:eastAsia="仿宋" w:hAnsi="仿宋" w:cs="宋体" w:hint="eastAsia"/>
          <w:sz w:val="32"/>
          <w:szCs w:val="32"/>
          <w:u w:val="single"/>
        </w:rPr>
        <w:t>日回购</w:t>
      </w:r>
      <w:r w:rsidR="00F60C4D">
        <w:rPr>
          <w:rFonts w:ascii="仿宋" w:eastAsia="仿宋" w:hAnsi="仿宋" w:cs="宋体" w:hint="eastAsia"/>
          <w:sz w:val="32"/>
          <w:szCs w:val="32"/>
          <w:u w:val="single"/>
        </w:rPr>
        <w:t>（</w:t>
      </w:r>
      <w:r w:rsidR="00393F52">
        <w:rPr>
          <w:rFonts w:ascii="仿宋" w:eastAsia="仿宋" w:hAnsi="仿宋" w:cs="宋体" w:hint="eastAsia"/>
          <w:sz w:val="32"/>
          <w:szCs w:val="32"/>
          <w:u w:val="single"/>
        </w:rPr>
        <w:t xml:space="preserve">     </w:t>
      </w:r>
      <w:r w:rsidR="00F60C4D">
        <w:rPr>
          <w:rFonts w:ascii="仿宋" w:eastAsia="仿宋" w:hAnsi="仿宋" w:cs="宋体" w:hint="eastAsia"/>
          <w:sz w:val="32"/>
          <w:szCs w:val="32"/>
          <w:u w:val="single"/>
        </w:rPr>
        <w:t>）</w:t>
      </w:r>
      <w:r w:rsidR="00602556" w:rsidRPr="00602556">
        <w:rPr>
          <w:rFonts w:ascii="仿宋" w:eastAsia="仿宋" w:hAnsi="仿宋" w:cs="宋体" w:hint="eastAsia"/>
          <w:sz w:val="32"/>
          <w:szCs w:val="32"/>
          <w:u w:val="single"/>
        </w:rPr>
        <w:t>吨（以采购实际入库数量为准）</w:t>
      </w:r>
      <w:r w:rsidR="00602556">
        <w:rPr>
          <w:rFonts w:ascii="仿宋" w:eastAsia="仿宋" w:hAnsi="仿宋" w:cs="宋体" w:hint="eastAsia"/>
          <w:sz w:val="32"/>
          <w:szCs w:val="32"/>
        </w:rPr>
        <w:t>。</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w:t>
      </w:r>
      <w:r w:rsidR="00602556">
        <w:rPr>
          <w:rFonts w:ascii="仿宋" w:eastAsia="仿宋" w:hAnsi="仿宋" w:cs="宋体" w:hint="eastAsia"/>
          <w:sz w:val="32"/>
          <w:szCs w:val="32"/>
        </w:rPr>
        <w:t>4</w:t>
      </w:r>
      <w:r>
        <w:rPr>
          <w:rFonts w:ascii="仿宋" w:eastAsia="仿宋" w:hAnsi="仿宋" w:cs="宋体" w:hint="eastAsia"/>
          <w:sz w:val="32"/>
          <w:szCs w:val="32"/>
        </w:rPr>
        <w:t>）回购价格（根据竞价交易结果确定实际回购价格）：</w:t>
      </w:r>
      <w:r>
        <w:rPr>
          <w:rFonts w:ascii="仿宋" w:eastAsia="仿宋" w:hAnsi="仿宋" w:cs="宋体" w:hint="eastAsia"/>
          <w:sz w:val="32"/>
          <w:szCs w:val="32"/>
          <w:u w:val="single"/>
        </w:rPr>
        <w:t xml:space="preserve">（ </w:t>
      </w:r>
      <w:r w:rsidR="00FE0056">
        <w:rPr>
          <w:rFonts w:ascii="仿宋" w:eastAsia="仿宋" w:hAnsi="仿宋" w:cs="宋体" w:hint="eastAsia"/>
          <w:sz w:val="32"/>
          <w:szCs w:val="32"/>
          <w:u w:val="single"/>
        </w:rPr>
        <w:t xml:space="preserve">    </w:t>
      </w:r>
      <w:r>
        <w:rPr>
          <w:rFonts w:ascii="仿宋" w:eastAsia="仿宋" w:hAnsi="仿宋" w:cs="宋体" w:hint="eastAsia"/>
          <w:sz w:val="32"/>
          <w:szCs w:val="32"/>
          <w:u w:val="single"/>
        </w:rPr>
        <w:t xml:space="preserve"> ）</w:t>
      </w:r>
      <w:r>
        <w:rPr>
          <w:rFonts w:ascii="仿宋" w:eastAsia="仿宋" w:hAnsi="仿宋" w:cs="宋体" w:hint="eastAsia"/>
          <w:sz w:val="32"/>
          <w:szCs w:val="32"/>
        </w:rPr>
        <w:t>元/吨 。</w:t>
      </w:r>
    </w:p>
    <w:p w:rsidR="00FB1DE7" w:rsidRDefault="00335FF1">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六、进出库费用。</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（1）进库时仓库车（船）板前费用由乙方承担。</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（2）出库时仓库车（船）板后费用由乙方承担。</w:t>
      </w:r>
    </w:p>
    <w:p w:rsidR="00FB1DE7" w:rsidRDefault="00335FF1">
      <w:pPr>
        <w:spacing w:line="640" w:lineRule="exact"/>
        <w:jc w:val="left"/>
        <w:rPr>
          <w:rFonts w:ascii="仿宋" w:eastAsia="仿宋" w:hAnsi="仿宋" w:cs="宋体"/>
          <w:sz w:val="32"/>
          <w:szCs w:val="32"/>
        </w:rPr>
      </w:pPr>
      <w:r>
        <w:rPr>
          <w:rFonts w:ascii="仿宋" w:eastAsia="仿宋" w:hAnsi="仿宋" w:cs="宋体" w:hint="eastAsia"/>
          <w:sz w:val="32"/>
          <w:szCs w:val="32"/>
        </w:rPr>
        <w:t>七、其他事项：</w:t>
      </w:r>
    </w:p>
    <w:p w:rsidR="00FB1DE7" w:rsidRDefault="00335FF1">
      <w:pPr>
        <w:spacing w:line="640" w:lineRule="exact"/>
        <w:rPr>
          <w:rFonts w:ascii="仿宋" w:eastAsia="仿宋" w:hAnsi="仿宋" w:cs="宋体"/>
          <w:sz w:val="32"/>
          <w:szCs w:val="32"/>
        </w:rPr>
      </w:pPr>
      <w:r>
        <w:rPr>
          <w:rFonts w:ascii="仿宋" w:eastAsia="仿宋" w:hAnsi="仿宋" w:cs="宋体" w:hint="eastAsia"/>
          <w:sz w:val="32"/>
          <w:szCs w:val="32"/>
        </w:rPr>
        <w:t xml:space="preserve">    （1）如遇政策调控，甲乙双方应无条件服从政府调控需要，互不承担违约责任。甲方按上级制定的调拨价格扣除相关税费后全额与乙方进行结算。</w:t>
      </w:r>
    </w:p>
    <w:p w:rsidR="00FB1DE7" w:rsidRDefault="00335FF1">
      <w:pPr>
        <w:spacing w:line="640" w:lineRule="exact"/>
        <w:rPr>
          <w:rFonts w:ascii="仿宋" w:eastAsia="仿宋" w:hAnsi="仿宋" w:cs="宋体"/>
          <w:sz w:val="32"/>
          <w:szCs w:val="32"/>
        </w:rPr>
      </w:pPr>
      <w:r>
        <w:rPr>
          <w:rFonts w:ascii="仿宋" w:eastAsia="仿宋" w:hAnsi="仿宋" w:cs="宋体" w:hint="eastAsia"/>
          <w:sz w:val="32"/>
          <w:szCs w:val="32"/>
        </w:rPr>
        <w:t xml:space="preserve">    （2）</w:t>
      </w:r>
      <w:r>
        <w:rPr>
          <w:rFonts w:ascii="仿宋" w:eastAsia="仿宋" w:hAnsi="仿宋" w:cstheme="minorEastAsia" w:hint="eastAsia"/>
          <w:sz w:val="32"/>
          <w:szCs w:val="32"/>
        </w:rPr>
        <w:t>粮食入库后由甲方保管，并确保保管期间的入库粮食数量真实、质量安全。储存期间需符合地方储备粮管理规定，入库完毕后双方共同确认数量和质量。</w:t>
      </w:r>
    </w:p>
    <w:p w:rsidR="00FB1DE7" w:rsidRDefault="00335FF1">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（3）</w:t>
      </w:r>
      <w:r w:rsidR="00F60C4D">
        <w:rPr>
          <w:rFonts w:ascii="仿宋" w:eastAsia="仿宋" w:hAnsi="仿宋" w:cstheme="minorEastAsia" w:hint="eastAsia"/>
          <w:sz w:val="32"/>
          <w:szCs w:val="32"/>
        </w:rPr>
        <w:t>该批粮食存储损耗（包括水杂减量和</w:t>
      </w:r>
      <w:r>
        <w:rPr>
          <w:rFonts w:ascii="仿宋" w:eastAsia="仿宋" w:hAnsi="仿宋" w:cstheme="minorEastAsia" w:hint="eastAsia"/>
          <w:sz w:val="32"/>
          <w:szCs w:val="32"/>
        </w:rPr>
        <w:t>保管损耗</w:t>
      </w:r>
      <w:r w:rsidR="00C51B09">
        <w:rPr>
          <w:rFonts w:ascii="仿宋" w:eastAsia="仿宋" w:hAnsi="仿宋" w:cstheme="minorEastAsia" w:hint="eastAsia"/>
          <w:sz w:val="32"/>
          <w:szCs w:val="32"/>
        </w:rPr>
        <w:t>）在</w:t>
      </w:r>
      <w:r w:rsidR="00F60C4D">
        <w:rPr>
          <w:rFonts w:ascii="仿宋" w:eastAsia="仿宋" w:hAnsi="仿宋" w:cstheme="minorEastAsia" w:hint="eastAsia"/>
          <w:sz w:val="32"/>
          <w:szCs w:val="32"/>
        </w:rPr>
        <w:t>符合国家</w:t>
      </w:r>
      <w:r w:rsidR="00C51B09">
        <w:rPr>
          <w:rFonts w:ascii="仿宋" w:eastAsia="仿宋" w:hAnsi="仿宋" w:cstheme="minorEastAsia" w:hint="eastAsia"/>
          <w:sz w:val="32"/>
          <w:szCs w:val="32"/>
        </w:rPr>
        <w:t>相关规定范围内的</w:t>
      </w:r>
      <w:r>
        <w:rPr>
          <w:rFonts w:ascii="仿宋" w:eastAsia="仿宋" w:hAnsi="仿宋" w:cstheme="minorEastAsia" w:hint="eastAsia"/>
          <w:sz w:val="32"/>
          <w:szCs w:val="32"/>
        </w:rPr>
        <w:t>由乙方承担。</w:t>
      </w:r>
      <w:r>
        <w:rPr>
          <w:rFonts w:ascii="仿宋" w:eastAsia="仿宋" w:hAnsi="仿宋" w:hint="eastAsia"/>
          <w:sz w:val="32"/>
          <w:szCs w:val="32"/>
        </w:rPr>
        <w:t>提货时甲方每开一个仓，乙方必须在30日内提完，避免动仓后粮食质量下降；因乙方提货动仓后造成粮食品质下降，由乙方负责。</w:t>
      </w:r>
    </w:p>
    <w:p w:rsidR="00FB1DE7" w:rsidRDefault="00335FF1">
      <w:pPr>
        <w:tabs>
          <w:tab w:val="left" w:pos="690"/>
        </w:tabs>
        <w:spacing w:line="640" w:lineRule="exact"/>
        <w:ind w:firstLineChars="200" w:firstLine="640"/>
        <w:jc w:val="left"/>
        <w:rPr>
          <w:rFonts w:ascii="仿宋" w:eastAsia="仿宋" w:hAnsi="仿宋"/>
          <w:sz w:val="32"/>
          <w:szCs w:val="32"/>
        </w:rPr>
      </w:pPr>
      <w:r>
        <w:rPr>
          <w:rFonts w:ascii="仿宋" w:eastAsia="仿宋" w:hAnsi="仿宋" w:cs="宋体" w:hint="eastAsia"/>
          <w:sz w:val="32"/>
          <w:szCs w:val="32"/>
        </w:rPr>
        <w:t>（4）</w:t>
      </w:r>
      <w:r>
        <w:rPr>
          <w:rFonts w:ascii="仿宋" w:eastAsia="仿宋" w:hAnsi="仿宋" w:hint="eastAsia"/>
          <w:sz w:val="32"/>
          <w:szCs w:val="32"/>
        </w:rPr>
        <w:t>涉及储备粮业务的各项补贴与乙方无关。</w:t>
      </w:r>
    </w:p>
    <w:p w:rsidR="00FB1DE7" w:rsidRDefault="00335FF1">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（5）</w:t>
      </w:r>
      <w:r>
        <w:rPr>
          <w:rFonts w:ascii="仿宋" w:eastAsia="仿宋" w:hAnsi="仿宋" w:hint="eastAsia"/>
          <w:sz w:val="32"/>
          <w:szCs w:val="32"/>
        </w:rPr>
        <w:t>甲乙双方购、销双向交易履约均在国家粮食交易</w:t>
      </w:r>
      <w:r>
        <w:rPr>
          <w:rFonts w:ascii="仿宋" w:eastAsia="仿宋" w:hAnsi="仿宋" w:hint="eastAsia"/>
          <w:sz w:val="32"/>
          <w:szCs w:val="32"/>
        </w:rPr>
        <w:lastRenderedPageBreak/>
        <w:t>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双方交收完毕后江苏市场凭双方签订的采购确认单有效文件清退采购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rsidR="00FB1DE7" w:rsidRDefault="00335FF1">
      <w:pPr>
        <w:spacing w:line="64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八、违约责任</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（1）乙方不能按合同时间、数量和质量送达，影响甲方储备入库计划，按违约处理，乙方风险保证金归甲方所有，合同终止。</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t>（2）</w:t>
      </w:r>
      <w:r>
        <w:rPr>
          <w:rFonts w:ascii="仿宋" w:eastAsia="仿宋" w:hAnsi="仿宋" w:cstheme="minorEastAsia" w:hint="eastAsia"/>
          <w:sz w:val="32"/>
          <w:szCs w:val="32"/>
        </w:rPr>
        <w:t>如乙方逾期未提清约定数量，则视作乙方违约，</w:t>
      </w:r>
      <w:r>
        <w:rPr>
          <w:rFonts w:ascii="仿宋" w:eastAsia="仿宋" w:hAnsi="仿宋" w:cs="宋体" w:hint="eastAsia"/>
          <w:sz w:val="32"/>
          <w:szCs w:val="32"/>
        </w:rPr>
        <w:t>乙方风险保证金归甲方所有</w:t>
      </w:r>
      <w:r>
        <w:rPr>
          <w:rFonts w:ascii="仿宋" w:eastAsia="仿宋" w:hAnsi="仿宋" w:cstheme="minorEastAsia" w:hint="eastAsia"/>
          <w:sz w:val="32"/>
          <w:szCs w:val="32"/>
        </w:rPr>
        <w:t>，未提数量甲方不再按定向销售价格销售给乙方，而由甲方另行销售，货款用于偿还甲方本金及因乙方违约造成的损失，不足部分甲方保留向乙方追讨补足价差的权利。</w:t>
      </w:r>
    </w:p>
    <w:p w:rsidR="00FB1DE7" w:rsidRDefault="00335FF1">
      <w:pPr>
        <w:spacing w:line="640" w:lineRule="exact"/>
        <w:ind w:firstLineChars="200" w:firstLine="640"/>
        <w:rPr>
          <w:rFonts w:ascii="仿宋" w:eastAsia="仿宋" w:hAnsi="仿宋" w:cs="宋体"/>
          <w:sz w:val="32"/>
          <w:szCs w:val="32"/>
        </w:rPr>
      </w:pPr>
      <w:r>
        <w:rPr>
          <w:rFonts w:ascii="仿宋" w:eastAsia="仿宋" w:hAnsi="仿宋" w:cs="宋体" w:hint="eastAsia"/>
          <w:sz w:val="32"/>
          <w:szCs w:val="32"/>
        </w:rPr>
        <w:lastRenderedPageBreak/>
        <w:t>九、合同履约结束后，双方无任何经济纠纷，甲方应及时退还乙方风险保证金。</w:t>
      </w:r>
    </w:p>
    <w:p w:rsidR="00FB1DE7" w:rsidRDefault="00335FF1">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十、解决纠纷的方式：协商解决或按《民法典》通过法律程序解决，</w:t>
      </w:r>
      <w:r>
        <w:rPr>
          <w:rFonts w:ascii="仿宋" w:eastAsia="仿宋" w:hAnsi="仿宋" w:hint="eastAsia"/>
          <w:sz w:val="32"/>
          <w:szCs w:val="32"/>
        </w:rPr>
        <w:t>出现合同纠纷和未尽事宜双方协商，可签订补充协议，补充协议与本协议是具有同等法律效应，协商不成由南通市中级</w:t>
      </w:r>
      <w:bookmarkStart w:id="0" w:name="_GoBack"/>
      <w:bookmarkEnd w:id="0"/>
      <w:r>
        <w:rPr>
          <w:rFonts w:ascii="仿宋" w:eastAsia="仿宋" w:hAnsi="仿宋" w:hint="eastAsia"/>
          <w:sz w:val="32"/>
          <w:szCs w:val="32"/>
        </w:rPr>
        <w:t>人民法院管辖。</w:t>
      </w:r>
    </w:p>
    <w:p w:rsidR="00FB1DE7" w:rsidRDefault="00335FF1">
      <w:pPr>
        <w:tabs>
          <w:tab w:val="left" w:pos="690"/>
        </w:tabs>
        <w:spacing w:line="640" w:lineRule="exact"/>
        <w:ind w:firstLineChars="200" w:firstLine="640"/>
        <w:rPr>
          <w:rFonts w:ascii="仿宋" w:eastAsia="仿宋" w:hAnsi="仿宋"/>
          <w:sz w:val="32"/>
          <w:szCs w:val="32"/>
        </w:rPr>
      </w:pPr>
      <w:r>
        <w:rPr>
          <w:rFonts w:ascii="仿宋" w:eastAsia="仿宋" w:hAnsi="仿宋" w:cs="宋体" w:hint="eastAsia"/>
          <w:sz w:val="32"/>
          <w:szCs w:val="32"/>
        </w:rPr>
        <w:t>十一、本合同一式贰份，</w:t>
      </w:r>
      <w:r>
        <w:rPr>
          <w:rFonts w:ascii="仿宋" w:eastAsia="仿宋" w:hAnsi="仿宋" w:hint="eastAsia"/>
          <w:sz w:val="32"/>
          <w:szCs w:val="32"/>
        </w:rPr>
        <w:t>本合同双方签字盖章后生效，本合同有效期至出库结束止，本合同相关传真件视同原件。</w:t>
      </w:r>
    </w:p>
    <w:p w:rsidR="00FB1DE7" w:rsidRDefault="00FB1DE7">
      <w:pPr>
        <w:spacing w:line="640" w:lineRule="exact"/>
        <w:rPr>
          <w:rFonts w:ascii="仿宋" w:eastAsia="仿宋" w:hAnsi="仿宋" w:cs="宋体"/>
          <w:sz w:val="32"/>
          <w:szCs w:val="32"/>
        </w:rPr>
      </w:pPr>
    </w:p>
    <w:p w:rsidR="00FB1DE7" w:rsidRDefault="00FB1DE7">
      <w:pPr>
        <w:spacing w:line="408" w:lineRule="auto"/>
        <w:rPr>
          <w:rFonts w:ascii="仿宋" w:eastAsia="仿宋" w:hAnsi="仿宋" w:cs="宋体"/>
          <w:sz w:val="32"/>
          <w:szCs w:val="32"/>
        </w:rPr>
      </w:pPr>
    </w:p>
    <w:p w:rsidR="00FB1DE7" w:rsidRDefault="00335FF1">
      <w:pPr>
        <w:spacing w:line="408" w:lineRule="auto"/>
        <w:rPr>
          <w:rFonts w:ascii="仿宋" w:eastAsia="仿宋" w:hAnsi="仿宋" w:cs="宋体"/>
          <w:sz w:val="32"/>
          <w:szCs w:val="32"/>
        </w:rPr>
      </w:pPr>
      <w:r>
        <w:rPr>
          <w:rFonts w:ascii="仿宋" w:eastAsia="仿宋" w:hAnsi="仿宋" w:cs="宋体" w:hint="eastAsia"/>
          <w:sz w:val="32"/>
          <w:szCs w:val="32"/>
        </w:rPr>
        <w:t>甲  方：                      乙  方：</w:t>
      </w:r>
    </w:p>
    <w:p w:rsidR="00FB1DE7" w:rsidRDefault="00FB1DE7">
      <w:pPr>
        <w:spacing w:line="408" w:lineRule="auto"/>
        <w:rPr>
          <w:rFonts w:ascii="仿宋" w:eastAsia="仿宋" w:hAnsi="仿宋" w:cs="宋体"/>
          <w:sz w:val="32"/>
          <w:szCs w:val="32"/>
        </w:rPr>
      </w:pPr>
    </w:p>
    <w:p w:rsidR="00FB1DE7" w:rsidRDefault="00335FF1">
      <w:pPr>
        <w:spacing w:line="408" w:lineRule="auto"/>
        <w:rPr>
          <w:rFonts w:ascii="仿宋" w:eastAsia="仿宋" w:hAnsi="仿宋" w:cs="宋体"/>
          <w:sz w:val="32"/>
          <w:szCs w:val="32"/>
        </w:rPr>
      </w:pPr>
      <w:r>
        <w:rPr>
          <w:rFonts w:ascii="仿宋" w:eastAsia="仿宋" w:hAnsi="仿宋" w:cs="宋体" w:hint="eastAsia"/>
          <w:sz w:val="32"/>
          <w:szCs w:val="32"/>
        </w:rPr>
        <w:t>法人代表（负责人）：           法人代表（负责人）：</w:t>
      </w:r>
    </w:p>
    <w:p w:rsidR="00FB1DE7" w:rsidRDefault="00FB1DE7">
      <w:pPr>
        <w:spacing w:line="408" w:lineRule="auto"/>
        <w:ind w:firstLineChars="2300" w:firstLine="7360"/>
        <w:rPr>
          <w:rFonts w:ascii="仿宋" w:eastAsia="仿宋" w:hAnsi="仿宋" w:cs="宋体"/>
          <w:sz w:val="32"/>
          <w:szCs w:val="32"/>
        </w:rPr>
      </w:pPr>
    </w:p>
    <w:p w:rsidR="00FB1DE7" w:rsidRDefault="00335FF1">
      <w:pPr>
        <w:spacing w:line="408" w:lineRule="auto"/>
        <w:ind w:firstLineChars="600" w:firstLine="1920"/>
        <w:rPr>
          <w:rFonts w:ascii="仿宋" w:eastAsia="仿宋" w:hAnsi="仿宋" w:cs="宋体"/>
          <w:sz w:val="32"/>
          <w:szCs w:val="32"/>
        </w:rPr>
      </w:pPr>
      <w:r>
        <w:rPr>
          <w:rFonts w:ascii="仿宋" w:eastAsia="仿宋" w:hAnsi="仿宋" w:cs="宋体" w:hint="eastAsia"/>
          <w:sz w:val="32"/>
          <w:szCs w:val="32"/>
        </w:rPr>
        <w:t xml:space="preserve">                          </w:t>
      </w:r>
    </w:p>
    <w:p w:rsidR="00FB1DE7" w:rsidRDefault="00FB1DE7">
      <w:pPr>
        <w:spacing w:line="408" w:lineRule="auto"/>
        <w:ind w:firstLineChars="800" w:firstLine="2560"/>
        <w:rPr>
          <w:rFonts w:ascii="仿宋" w:eastAsia="仿宋" w:hAnsi="仿宋" w:cs="宋体"/>
          <w:sz w:val="32"/>
          <w:szCs w:val="32"/>
        </w:rPr>
      </w:pPr>
    </w:p>
    <w:p w:rsidR="00FB1DE7" w:rsidRDefault="00335FF1">
      <w:pPr>
        <w:spacing w:line="408" w:lineRule="auto"/>
        <w:rPr>
          <w:rFonts w:ascii="仿宋" w:eastAsia="仿宋" w:hAnsi="仿宋"/>
          <w:sz w:val="32"/>
          <w:szCs w:val="32"/>
        </w:rPr>
      </w:pPr>
      <w:r>
        <w:rPr>
          <w:rFonts w:ascii="仿宋" w:eastAsia="仿宋" w:hAnsi="仿宋" w:cs="宋体" w:hint="eastAsia"/>
          <w:sz w:val="32"/>
          <w:szCs w:val="32"/>
        </w:rPr>
        <w:t>202</w:t>
      </w:r>
      <w:r w:rsidR="00B27E5C">
        <w:rPr>
          <w:rFonts w:ascii="仿宋" w:eastAsia="仿宋" w:hAnsi="仿宋" w:cs="宋体" w:hint="eastAsia"/>
          <w:sz w:val="32"/>
          <w:szCs w:val="32"/>
        </w:rPr>
        <w:t>5</w:t>
      </w:r>
      <w:r>
        <w:rPr>
          <w:rFonts w:ascii="仿宋" w:eastAsia="仿宋" w:hAnsi="仿宋" w:cs="宋体" w:hint="eastAsia"/>
          <w:sz w:val="32"/>
          <w:szCs w:val="32"/>
        </w:rPr>
        <w:t>年</w:t>
      </w:r>
      <w:r>
        <w:rPr>
          <w:rFonts w:ascii="仿宋" w:eastAsia="仿宋" w:hAnsi="仿宋" w:cs="宋体"/>
          <w:sz w:val="32"/>
          <w:szCs w:val="32"/>
        </w:rPr>
        <w:t xml:space="preserve"> </w:t>
      </w:r>
      <w:r>
        <w:rPr>
          <w:rFonts w:ascii="仿宋" w:eastAsia="仿宋" w:hAnsi="仿宋" w:cs="宋体" w:hint="eastAsia"/>
          <w:sz w:val="32"/>
          <w:szCs w:val="32"/>
        </w:rPr>
        <w:t>月</w:t>
      </w:r>
      <w:r>
        <w:rPr>
          <w:rFonts w:ascii="仿宋" w:eastAsia="仿宋" w:hAnsi="仿宋" w:cs="宋体"/>
          <w:sz w:val="32"/>
          <w:szCs w:val="32"/>
        </w:rPr>
        <w:t xml:space="preserve"> </w:t>
      </w:r>
      <w:r>
        <w:rPr>
          <w:rFonts w:ascii="仿宋" w:eastAsia="仿宋" w:hAnsi="仿宋" w:cs="宋体" w:hint="eastAsia"/>
          <w:sz w:val="32"/>
          <w:szCs w:val="32"/>
        </w:rPr>
        <w:t>日                 202</w:t>
      </w:r>
      <w:r w:rsidR="00B27E5C">
        <w:rPr>
          <w:rFonts w:ascii="仿宋" w:eastAsia="仿宋" w:hAnsi="仿宋" w:cs="宋体" w:hint="eastAsia"/>
          <w:sz w:val="32"/>
          <w:szCs w:val="32"/>
        </w:rPr>
        <w:t>5</w:t>
      </w:r>
      <w:r>
        <w:rPr>
          <w:rFonts w:ascii="仿宋" w:eastAsia="仿宋" w:hAnsi="仿宋" w:cs="宋体" w:hint="eastAsia"/>
          <w:sz w:val="32"/>
          <w:szCs w:val="32"/>
        </w:rPr>
        <w:t>年</w:t>
      </w:r>
      <w:r>
        <w:rPr>
          <w:rFonts w:ascii="仿宋" w:eastAsia="仿宋" w:hAnsi="仿宋" w:cs="宋体"/>
          <w:sz w:val="32"/>
          <w:szCs w:val="32"/>
        </w:rPr>
        <w:t xml:space="preserve"> </w:t>
      </w:r>
      <w:r>
        <w:rPr>
          <w:rFonts w:ascii="仿宋" w:eastAsia="仿宋" w:hAnsi="仿宋" w:cs="宋体" w:hint="eastAsia"/>
          <w:sz w:val="32"/>
          <w:szCs w:val="32"/>
        </w:rPr>
        <w:t>月</w:t>
      </w:r>
      <w:r>
        <w:rPr>
          <w:rFonts w:ascii="仿宋" w:eastAsia="仿宋" w:hAnsi="仿宋" w:cs="宋体"/>
          <w:sz w:val="32"/>
          <w:szCs w:val="32"/>
        </w:rPr>
        <w:t xml:space="preserve"> </w:t>
      </w:r>
      <w:r>
        <w:rPr>
          <w:rFonts w:ascii="仿宋" w:eastAsia="仿宋" w:hAnsi="仿宋" w:cs="宋体" w:hint="eastAsia"/>
          <w:sz w:val="32"/>
          <w:szCs w:val="32"/>
        </w:rPr>
        <w:t xml:space="preserve">日 </w:t>
      </w:r>
    </w:p>
    <w:sectPr w:rsidR="00FB1DE7" w:rsidSect="00FB1DE7">
      <w:headerReference w:type="even" r:id="rId7"/>
      <w:footerReference w:type="default" r:id="rId8"/>
      <w:headerReference w:type="firs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0431" w:rsidRDefault="001C0431" w:rsidP="00FB1DE7">
      <w:r>
        <w:separator/>
      </w:r>
    </w:p>
  </w:endnote>
  <w:endnote w:type="continuationSeparator" w:id="0">
    <w:p w:rsidR="001C0431" w:rsidRDefault="001C0431" w:rsidP="00FB1D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1DE7" w:rsidRDefault="00FD09B9">
    <w:pPr>
      <w:pStyle w:val="a4"/>
      <w:jc w:val="center"/>
    </w:pPr>
    <w:r>
      <w:rPr>
        <w:rFonts w:hint="eastAsia"/>
      </w:rPr>
      <w:fldChar w:fldCharType="begin"/>
    </w:r>
    <w:r w:rsidR="00335FF1">
      <w:rPr>
        <w:rStyle w:val="a7"/>
        <w:rFonts w:hint="eastAsia"/>
      </w:rPr>
      <w:instrText xml:space="preserve"> PAGE  </w:instrText>
    </w:r>
    <w:r>
      <w:rPr>
        <w:rFonts w:hint="eastAsia"/>
      </w:rPr>
      <w:fldChar w:fldCharType="separate"/>
    </w:r>
    <w:r w:rsidR="00830705">
      <w:rPr>
        <w:rStyle w:val="a7"/>
        <w:noProof/>
      </w:rPr>
      <w:t>4</w:t>
    </w:r>
    <w:r>
      <w:rPr>
        <w:rFonts w:hint="eastAsia"/>
      </w:rPr>
      <w:fldChar w:fldCharType="end"/>
    </w:r>
    <w:r w:rsidR="00335FF1">
      <w:rPr>
        <w:rFonts w:hint="eastAsia"/>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0431" w:rsidRDefault="001C0431" w:rsidP="00FB1DE7">
      <w:r>
        <w:separator/>
      </w:r>
    </w:p>
  </w:footnote>
  <w:footnote w:type="continuationSeparator" w:id="0">
    <w:p w:rsidR="001C0431" w:rsidRDefault="001C0431" w:rsidP="00FB1D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1DE7" w:rsidRDefault="00FD09B9">
    <w:pPr>
      <w:pStyle w:val="a5"/>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4" o:spid="_x0000_s1026" type="#_x0000_t136" style="position:absolute;left:0;text-align:left;margin-left:0;margin-top:0;width:546.8pt;height:39.05pt;rotation:315;z-index:-251656192;mso-position-horizontal:center;mso-position-horizontal-relative:margin;mso-position-vertical:center;mso-position-vertical-relative:margin" o:allowincell="f" fillcolor="silver" stroked="f">
          <v:fill opacity=".5"/>
          <v:textpath style="font-family:&quot;宋体&quot;;font-size:1pt" fitpath="t" string="句容市郭庄粮食储备库有限公司"/>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1DE7" w:rsidRDefault="00FD09B9">
    <w:pPr>
      <w:pStyle w:val="a5"/>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3" o:spid="_x0000_s1025" type="#_x0000_t136" style="position:absolute;left:0;text-align:left;margin-left:0;margin-top:0;width:546.8pt;height:39.05pt;rotation:315;z-index:-251657216;mso-position-horizontal:center;mso-position-horizontal-relative:margin;mso-position-vertical:center;mso-position-vertical-relative:margin" o:allowincell="f" fillcolor="silver" stroked="f">
          <v:fill opacity=".5"/>
          <v:textpath style="font-family:&quot;宋体&quot;;font-size:1pt" fitpath="t" string="句容市郭庄粮食储备库有限公司"/>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31746"/>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M2M1YWQyMjBlODMyZGJhYTg2OGM1ZDk3MGQ2MWQxZGUifQ=="/>
  </w:docVars>
  <w:rsids>
    <w:rsidRoot w:val="5D306481"/>
    <w:rsid w:val="00003AF2"/>
    <w:rsid w:val="0002638E"/>
    <w:rsid w:val="000416E8"/>
    <w:rsid w:val="00060B09"/>
    <w:rsid w:val="00060C22"/>
    <w:rsid w:val="0008626A"/>
    <w:rsid w:val="00096950"/>
    <w:rsid w:val="000B4F67"/>
    <w:rsid w:val="000B71CB"/>
    <w:rsid w:val="000C71B6"/>
    <w:rsid w:val="000D59D2"/>
    <w:rsid w:val="000E16CB"/>
    <w:rsid w:val="000E1C78"/>
    <w:rsid w:val="000E3D53"/>
    <w:rsid w:val="000E4346"/>
    <w:rsid w:val="0010737D"/>
    <w:rsid w:val="00115895"/>
    <w:rsid w:val="00121A06"/>
    <w:rsid w:val="00125E4A"/>
    <w:rsid w:val="0013517E"/>
    <w:rsid w:val="00137497"/>
    <w:rsid w:val="001400B3"/>
    <w:rsid w:val="00141BC2"/>
    <w:rsid w:val="00143329"/>
    <w:rsid w:val="00146816"/>
    <w:rsid w:val="00147DE5"/>
    <w:rsid w:val="00155842"/>
    <w:rsid w:val="00155EF6"/>
    <w:rsid w:val="001827C1"/>
    <w:rsid w:val="00184971"/>
    <w:rsid w:val="0019796B"/>
    <w:rsid w:val="001A2619"/>
    <w:rsid w:val="001A4D72"/>
    <w:rsid w:val="001A5E73"/>
    <w:rsid w:val="001B4B03"/>
    <w:rsid w:val="001C0431"/>
    <w:rsid w:val="001C0F1F"/>
    <w:rsid w:val="001C5FC0"/>
    <w:rsid w:val="001D0D34"/>
    <w:rsid w:val="001D28C7"/>
    <w:rsid w:val="001F7600"/>
    <w:rsid w:val="002025AC"/>
    <w:rsid w:val="00205306"/>
    <w:rsid w:val="002201F4"/>
    <w:rsid w:val="00242ACE"/>
    <w:rsid w:val="00257685"/>
    <w:rsid w:val="002807A5"/>
    <w:rsid w:val="0028138B"/>
    <w:rsid w:val="002918C2"/>
    <w:rsid w:val="00293989"/>
    <w:rsid w:val="002B1555"/>
    <w:rsid w:val="002B17BA"/>
    <w:rsid w:val="002B71CC"/>
    <w:rsid w:val="002C0FBE"/>
    <w:rsid w:val="002C4DC8"/>
    <w:rsid w:val="002D13EF"/>
    <w:rsid w:val="0031639C"/>
    <w:rsid w:val="00317FF9"/>
    <w:rsid w:val="00320CCB"/>
    <w:rsid w:val="0032126E"/>
    <w:rsid w:val="00330CE1"/>
    <w:rsid w:val="003357FB"/>
    <w:rsid w:val="00335FF1"/>
    <w:rsid w:val="0033788D"/>
    <w:rsid w:val="00340DE6"/>
    <w:rsid w:val="00344D93"/>
    <w:rsid w:val="00346CD3"/>
    <w:rsid w:val="00366547"/>
    <w:rsid w:val="00366893"/>
    <w:rsid w:val="00380D7E"/>
    <w:rsid w:val="00393F52"/>
    <w:rsid w:val="003B1689"/>
    <w:rsid w:val="003B2E71"/>
    <w:rsid w:val="003C186C"/>
    <w:rsid w:val="003E74A6"/>
    <w:rsid w:val="003F7BFC"/>
    <w:rsid w:val="004200B1"/>
    <w:rsid w:val="00431BF4"/>
    <w:rsid w:val="0043429C"/>
    <w:rsid w:val="0044324A"/>
    <w:rsid w:val="00452EBD"/>
    <w:rsid w:val="004561A5"/>
    <w:rsid w:val="004A1F85"/>
    <w:rsid w:val="004A3B58"/>
    <w:rsid w:val="004B7FCC"/>
    <w:rsid w:val="004C5FA1"/>
    <w:rsid w:val="004E3207"/>
    <w:rsid w:val="004E4755"/>
    <w:rsid w:val="004E4B0C"/>
    <w:rsid w:val="004E5AE7"/>
    <w:rsid w:val="004F3274"/>
    <w:rsid w:val="004F5715"/>
    <w:rsid w:val="00501E61"/>
    <w:rsid w:val="00514E2F"/>
    <w:rsid w:val="00533ADB"/>
    <w:rsid w:val="00561856"/>
    <w:rsid w:val="005743E7"/>
    <w:rsid w:val="00582CF0"/>
    <w:rsid w:val="00590C8D"/>
    <w:rsid w:val="00595AFD"/>
    <w:rsid w:val="005D1A03"/>
    <w:rsid w:val="005F7417"/>
    <w:rsid w:val="00602556"/>
    <w:rsid w:val="00614C20"/>
    <w:rsid w:val="00616457"/>
    <w:rsid w:val="0062083F"/>
    <w:rsid w:val="00620DFB"/>
    <w:rsid w:val="0062487A"/>
    <w:rsid w:val="00633256"/>
    <w:rsid w:val="006371D4"/>
    <w:rsid w:val="0063781C"/>
    <w:rsid w:val="006459D0"/>
    <w:rsid w:val="00647003"/>
    <w:rsid w:val="00664F6D"/>
    <w:rsid w:val="00667B19"/>
    <w:rsid w:val="00686D92"/>
    <w:rsid w:val="006B1E85"/>
    <w:rsid w:val="006D2AE6"/>
    <w:rsid w:val="006D4175"/>
    <w:rsid w:val="006E63E8"/>
    <w:rsid w:val="00707887"/>
    <w:rsid w:val="00721B43"/>
    <w:rsid w:val="0073250A"/>
    <w:rsid w:val="00751043"/>
    <w:rsid w:val="007515E6"/>
    <w:rsid w:val="00755673"/>
    <w:rsid w:val="0076778A"/>
    <w:rsid w:val="00785BEE"/>
    <w:rsid w:val="00786257"/>
    <w:rsid w:val="00792D25"/>
    <w:rsid w:val="007B7E29"/>
    <w:rsid w:val="007C09D0"/>
    <w:rsid w:val="007C2D24"/>
    <w:rsid w:val="007C41E3"/>
    <w:rsid w:val="007C5F5F"/>
    <w:rsid w:val="007D0A51"/>
    <w:rsid w:val="007D5C69"/>
    <w:rsid w:val="007E7D88"/>
    <w:rsid w:val="007F34E6"/>
    <w:rsid w:val="008026EB"/>
    <w:rsid w:val="00811EFC"/>
    <w:rsid w:val="008203AE"/>
    <w:rsid w:val="00830705"/>
    <w:rsid w:val="00840A19"/>
    <w:rsid w:val="008447D8"/>
    <w:rsid w:val="00862766"/>
    <w:rsid w:val="00874A93"/>
    <w:rsid w:val="00876A0F"/>
    <w:rsid w:val="008868E4"/>
    <w:rsid w:val="008B374F"/>
    <w:rsid w:val="008E5DC5"/>
    <w:rsid w:val="008F1AF1"/>
    <w:rsid w:val="009145FD"/>
    <w:rsid w:val="009277FC"/>
    <w:rsid w:val="0093089B"/>
    <w:rsid w:val="00942F5B"/>
    <w:rsid w:val="0097445B"/>
    <w:rsid w:val="0098199E"/>
    <w:rsid w:val="009824D1"/>
    <w:rsid w:val="009863EA"/>
    <w:rsid w:val="00996587"/>
    <w:rsid w:val="0099757E"/>
    <w:rsid w:val="00997838"/>
    <w:rsid w:val="009C236A"/>
    <w:rsid w:val="009D7BBB"/>
    <w:rsid w:val="009F732D"/>
    <w:rsid w:val="009F741B"/>
    <w:rsid w:val="00A00F82"/>
    <w:rsid w:val="00A112AE"/>
    <w:rsid w:val="00A128F8"/>
    <w:rsid w:val="00A15A94"/>
    <w:rsid w:val="00A15FD6"/>
    <w:rsid w:val="00A262D1"/>
    <w:rsid w:val="00A31272"/>
    <w:rsid w:val="00A44B75"/>
    <w:rsid w:val="00A53DBF"/>
    <w:rsid w:val="00A55A9B"/>
    <w:rsid w:val="00A633C9"/>
    <w:rsid w:val="00A648F3"/>
    <w:rsid w:val="00A76ED7"/>
    <w:rsid w:val="00A9594E"/>
    <w:rsid w:val="00AA1871"/>
    <w:rsid w:val="00AA3AD2"/>
    <w:rsid w:val="00AA49A5"/>
    <w:rsid w:val="00AA51D2"/>
    <w:rsid w:val="00AA79DA"/>
    <w:rsid w:val="00AB496A"/>
    <w:rsid w:val="00AE4C9F"/>
    <w:rsid w:val="00AF201B"/>
    <w:rsid w:val="00AF567D"/>
    <w:rsid w:val="00B02516"/>
    <w:rsid w:val="00B02C67"/>
    <w:rsid w:val="00B06B5F"/>
    <w:rsid w:val="00B1122E"/>
    <w:rsid w:val="00B27E5C"/>
    <w:rsid w:val="00B42692"/>
    <w:rsid w:val="00B61FE5"/>
    <w:rsid w:val="00B76EBF"/>
    <w:rsid w:val="00BA7BE3"/>
    <w:rsid w:val="00BA7DB6"/>
    <w:rsid w:val="00BC671E"/>
    <w:rsid w:val="00BD68D1"/>
    <w:rsid w:val="00C06E4D"/>
    <w:rsid w:val="00C108ED"/>
    <w:rsid w:val="00C2610D"/>
    <w:rsid w:val="00C40A29"/>
    <w:rsid w:val="00C51B09"/>
    <w:rsid w:val="00C528B4"/>
    <w:rsid w:val="00C6539C"/>
    <w:rsid w:val="00C97652"/>
    <w:rsid w:val="00CC2408"/>
    <w:rsid w:val="00CF376D"/>
    <w:rsid w:val="00D01A05"/>
    <w:rsid w:val="00D05FF0"/>
    <w:rsid w:val="00D16141"/>
    <w:rsid w:val="00D2179E"/>
    <w:rsid w:val="00D3195A"/>
    <w:rsid w:val="00D451E4"/>
    <w:rsid w:val="00D62B26"/>
    <w:rsid w:val="00D65368"/>
    <w:rsid w:val="00D904EF"/>
    <w:rsid w:val="00D9649E"/>
    <w:rsid w:val="00DA791F"/>
    <w:rsid w:val="00DB61D9"/>
    <w:rsid w:val="00DC3C12"/>
    <w:rsid w:val="00DC7D4D"/>
    <w:rsid w:val="00DD6F65"/>
    <w:rsid w:val="00DE31C8"/>
    <w:rsid w:val="00DE7FF5"/>
    <w:rsid w:val="00DF52FE"/>
    <w:rsid w:val="00E0176F"/>
    <w:rsid w:val="00E0305F"/>
    <w:rsid w:val="00E044B2"/>
    <w:rsid w:val="00E16947"/>
    <w:rsid w:val="00E322CC"/>
    <w:rsid w:val="00E33BCC"/>
    <w:rsid w:val="00E360F0"/>
    <w:rsid w:val="00E44127"/>
    <w:rsid w:val="00E5797A"/>
    <w:rsid w:val="00E7154A"/>
    <w:rsid w:val="00E737FF"/>
    <w:rsid w:val="00EA2C1A"/>
    <w:rsid w:val="00EB6951"/>
    <w:rsid w:val="00EF3F38"/>
    <w:rsid w:val="00F229C6"/>
    <w:rsid w:val="00F23C6C"/>
    <w:rsid w:val="00F3195A"/>
    <w:rsid w:val="00F345E2"/>
    <w:rsid w:val="00F35249"/>
    <w:rsid w:val="00F549FE"/>
    <w:rsid w:val="00F55274"/>
    <w:rsid w:val="00F60C4D"/>
    <w:rsid w:val="00F9171F"/>
    <w:rsid w:val="00F936FB"/>
    <w:rsid w:val="00F93F78"/>
    <w:rsid w:val="00F95454"/>
    <w:rsid w:val="00F97EE6"/>
    <w:rsid w:val="00FA2FB3"/>
    <w:rsid w:val="00FB1DE7"/>
    <w:rsid w:val="00FB50EB"/>
    <w:rsid w:val="00FD09B9"/>
    <w:rsid w:val="00FD5C29"/>
    <w:rsid w:val="00FE0056"/>
    <w:rsid w:val="00FF3443"/>
    <w:rsid w:val="034D075B"/>
    <w:rsid w:val="063A6D32"/>
    <w:rsid w:val="09246793"/>
    <w:rsid w:val="0B95184C"/>
    <w:rsid w:val="0C8E30FC"/>
    <w:rsid w:val="155E1ADA"/>
    <w:rsid w:val="17576E72"/>
    <w:rsid w:val="1EBD3943"/>
    <w:rsid w:val="20610610"/>
    <w:rsid w:val="2235255E"/>
    <w:rsid w:val="23AA7F27"/>
    <w:rsid w:val="23C554EA"/>
    <w:rsid w:val="23CB52BB"/>
    <w:rsid w:val="26040659"/>
    <w:rsid w:val="2E2C62CD"/>
    <w:rsid w:val="31284913"/>
    <w:rsid w:val="31344C1A"/>
    <w:rsid w:val="32FA7D22"/>
    <w:rsid w:val="347B798A"/>
    <w:rsid w:val="37233E3F"/>
    <w:rsid w:val="39C35DC6"/>
    <w:rsid w:val="4E816A71"/>
    <w:rsid w:val="4F340F59"/>
    <w:rsid w:val="4F991AA4"/>
    <w:rsid w:val="4FC72A00"/>
    <w:rsid w:val="5160125C"/>
    <w:rsid w:val="51C036DD"/>
    <w:rsid w:val="531427DC"/>
    <w:rsid w:val="53A31673"/>
    <w:rsid w:val="566D71B9"/>
    <w:rsid w:val="58767381"/>
    <w:rsid w:val="59E54B62"/>
    <w:rsid w:val="5D306481"/>
    <w:rsid w:val="5F2829B4"/>
    <w:rsid w:val="6D874440"/>
    <w:rsid w:val="6E78267E"/>
    <w:rsid w:val="6F5B5006"/>
    <w:rsid w:val="71E62732"/>
    <w:rsid w:val="75EF65A1"/>
    <w:rsid w:val="772C7745"/>
    <w:rsid w:val="79316A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99"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1DE7"/>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FB1DE7"/>
    <w:rPr>
      <w:sz w:val="18"/>
      <w:szCs w:val="18"/>
    </w:rPr>
  </w:style>
  <w:style w:type="paragraph" w:styleId="a4">
    <w:name w:val="footer"/>
    <w:basedOn w:val="a"/>
    <w:qFormat/>
    <w:rsid w:val="00FB1DE7"/>
    <w:pPr>
      <w:tabs>
        <w:tab w:val="center" w:pos="4153"/>
        <w:tab w:val="right" w:pos="8306"/>
      </w:tabs>
      <w:snapToGrid w:val="0"/>
      <w:jc w:val="left"/>
    </w:pPr>
    <w:rPr>
      <w:sz w:val="18"/>
    </w:rPr>
  </w:style>
  <w:style w:type="paragraph" w:styleId="a5">
    <w:name w:val="header"/>
    <w:basedOn w:val="a"/>
    <w:link w:val="Char0"/>
    <w:qFormat/>
    <w:rsid w:val="00FB1DE7"/>
    <w:pPr>
      <w:pBdr>
        <w:bottom w:val="single" w:sz="6" w:space="1" w:color="auto"/>
      </w:pBdr>
      <w:tabs>
        <w:tab w:val="center" w:pos="4153"/>
        <w:tab w:val="right" w:pos="8306"/>
      </w:tabs>
      <w:snapToGrid w:val="0"/>
      <w:jc w:val="center"/>
    </w:pPr>
    <w:rPr>
      <w:sz w:val="18"/>
      <w:szCs w:val="18"/>
    </w:rPr>
  </w:style>
  <w:style w:type="character" w:styleId="a6">
    <w:name w:val="Strong"/>
    <w:basedOn w:val="a0"/>
    <w:uiPriority w:val="22"/>
    <w:qFormat/>
    <w:rsid w:val="00FB1DE7"/>
    <w:rPr>
      <w:b/>
      <w:bCs/>
    </w:rPr>
  </w:style>
  <w:style w:type="character" w:styleId="a7">
    <w:name w:val="page number"/>
    <w:basedOn w:val="a0"/>
    <w:qFormat/>
    <w:rsid w:val="00FB1DE7"/>
  </w:style>
  <w:style w:type="character" w:customStyle="1" w:styleId="Char0">
    <w:name w:val="页眉 Char"/>
    <w:basedOn w:val="a0"/>
    <w:link w:val="a5"/>
    <w:qFormat/>
    <w:rsid w:val="00FB1DE7"/>
    <w:rPr>
      <w:rFonts w:ascii="Times New Roman" w:eastAsia="宋体" w:hAnsi="Times New Roman" w:cs="Times New Roman"/>
      <w:kern w:val="2"/>
      <w:sz w:val="18"/>
      <w:szCs w:val="18"/>
    </w:rPr>
  </w:style>
  <w:style w:type="character" w:customStyle="1" w:styleId="Char">
    <w:name w:val="批注框文本 Char"/>
    <w:basedOn w:val="a0"/>
    <w:link w:val="a3"/>
    <w:qFormat/>
    <w:rsid w:val="00FB1DE7"/>
    <w:rPr>
      <w:rFonts w:ascii="Times New Roman" w:eastAsia="宋体" w:hAnsi="Times New Roman" w:cs="Times New Roman"/>
      <w:kern w:val="2"/>
      <w:sz w:val="18"/>
      <w:szCs w:val="18"/>
    </w:rPr>
  </w:style>
  <w:style w:type="paragraph" w:customStyle="1" w:styleId="1">
    <w:name w:val="修订1"/>
    <w:hidden/>
    <w:uiPriority w:val="99"/>
    <w:semiHidden/>
    <w:qFormat/>
    <w:rsid w:val="00FB1DE7"/>
    <w:rPr>
      <w:rFonts w:ascii="Times New Roman" w:eastAsia="宋体" w:hAnsi="Times New Roman" w:cs="Times New Roman"/>
      <w:kern w:val="2"/>
      <w:sz w:val="21"/>
    </w:rPr>
  </w:style>
  <w:style w:type="paragraph" w:styleId="a8">
    <w:name w:val="List Paragraph"/>
    <w:basedOn w:val="a"/>
    <w:uiPriority w:val="99"/>
    <w:qFormat/>
    <w:rsid w:val="00FB1DE7"/>
    <w:pPr>
      <w:ind w:firstLineChars="200" w:firstLine="420"/>
    </w:pPr>
  </w:style>
  <w:style w:type="paragraph" w:customStyle="1" w:styleId="A9">
    <w:name w:val="正文 A"/>
    <w:uiPriority w:val="99"/>
    <w:qFormat/>
    <w:rsid w:val="00FB1DE7"/>
    <w:pPr>
      <w:widowControl w:val="0"/>
      <w:jc w:val="both"/>
    </w:pPr>
    <w:rPr>
      <w:rFonts w:ascii="Arial Unicode MS" w:eastAsia="Arial Unicode MS" w:hAnsi="Arial Unicode MS" w:cs="Arial Unicode MS"/>
      <w:color w:val="000000"/>
      <w:kern w:val="2"/>
      <w:sz w:val="21"/>
      <w:szCs w:val="21"/>
      <w:u w:color="00000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Pages>
  <Words>333</Words>
  <Characters>1900</Characters>
  <Application>Microsoft Office Word</Application>
  <DocSecurity>0</DocSecurity>
  <Lines>15</Lines>
  <Paragraphs>4</Paragraphs>
  <ScaleCrop>false</ScaleCrop>
  <Company>微软中国</Company>
  <LinksUpToDate>false</LinksUpToDate>
  <CharactersWithSpaces>2229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dc:creator>
  <cp:lastModifiedBy>Administrator</cp:lastModifiedBy>
  <cp:revision>11</cp:revision>
  <cp:lastPrinted>2025-10-24T07:19:00Z</cp:lastPrinted>
  <dcterms:created xsi:type="dcterms:W3CDTF">2025-09-15T02:14:00Z</dcterms:created>
  <dcterms:modified xsi:type="dcterms:W3CDTF">2025-10-24T07:35:00Z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72D2B0B43E024714959C0D9FD6FD58E5_13</vt:lpwstr>
  </property>
</Properties>
</file>